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342848E" w14:textId="77777777">
        <w:tc>
          <w:tcPr>
            <w:tcW w:w="9212" w:type="dxa"/>
          </w:tcPr>
          <w:p w14:paraId="3856C14D" w14:textId="77777777" w:rsidR="008E6675" w:rsidRPr="005638EB" w:rsidRDefault="008E6675" w:rsidP="002005AF">
            <w:pPr>
              <w:rPr>
                <w:rFonts w:ascii="Arial Narrow" w:hAnsi="Arial Narrow"/>
                <w:b/>
              </w:rPr>
            </w:pPr>
            <w:r w:rsidRPr="005638EB">
              <w:rPr>
                <w:rFonts w:ascii="Arial Narrow" w:hAnsi="Arial Narrow"/>
                <w:b/>
                <w:sz w:val="22"/>
              </w:rPr>
              <w:t xml:space="preserve">Haben Sie externe Hilfestellungen </w:t>
            </w:r>
            <w:r w:rsidR="002333FF">
              <w:rPr>
                <w:rFonts w:ascii="Arial Narrow" w:hAnsi="Arial Narrow"/>
                <w:b/>
                <w:sz w:val="22"/>
              </w:rPr>
              <w:t xml:space="preserve">zum Ausfüllen der Formblätter </w:t>
            </w:r>
            <w:r w:rsidRPr="005638EB">
              <w:rPr>
                <w:rFonts w:ascii="Arial Narrow" w:hAnsi="Arial Narrow"/>
                <w:b/>
                <w:sz w:val="22"/>
              </w:rPr>
              <w:t>in Anspruch genommen</w:t>
            </w:r>
            <w:r w:rsidR="002005AF">
              <w:rPr>
                <w:rFonts w:ascii="Arial Narrow" w:hAnsi="Arial Narrow"/>
                <w:b/>
                <w:sz w:val="22"/>
              </w:rPr>
              <w:t>?</w:t>
            </w:r>
            <w:r w:rsidRPr="005638EB">
              <w:rPr>
                <w:rFonts w:ascii="Arial Narrow" w:hAnsi="Arial Narrow"/>
                <w:b/>
                <w:sz w:val="22"/>
              </w:rPr>
              <w:t xml:space="preserve">  Wenn ja, bitte geben Sie an, welche Hilfestellung</w:t>
            </w:r>
            <w:r w:rsidR="002005AF">
              <w:rPr>
                <w:rFonts w:ascii="Arial Narrow" w:hAnsi="Arial Narrow"/>
                <w:b/>
                <w:sz w:val="22"/>
              </w:rPr>
              <w:t xml:space="preserve"> Sie in Anspruch genommen haben</w:t>
            </w:r>
            <w:r w:rsidRPr="005638EB">
              <w:rPr>
                <w:rFonts w:ascii="Arial Narrow" w:hAnsi="Arial Narrow"/>
                <w:b/>
                <w:sz w:val="22"/>
              </w:rPr>
              <w:t>?</w:t>
            </w:r>
          </w:p>
        </w:tc>
      </w:tr>
      <w:tr w:rsidR="008E6675" w:rsidRPr="005638EB" w14:paraId="2315EEB9" w14:textId="77777777">
        <w:tc>
          <w:tcPr>
            <w:tcW w:w="9212" w:type="dxa"/>
          </w:tcPr>
          <w:p w14:paraId="59E436C4" w14:textId="4CA7E0C9" w:rsidR="008E6675" w:rsidRPr="005638EB" w:rsidRDefault="008E6675" w:rsidP="005638EB">
            <w:pPr>
              <w:rPr>
                <w:rFonts w:ascii="Arial Narrow" w:hAnsi="Arial Narrow"/>
              </w:rPr>
            </w:pPr>
            <w:r w:rsidRPr="005638EB">
              <w:rPr>
                <w:rFonts w:ascii="Arial Narrow" w:hAnsi="Arial Narrow"/>
                <w:sz w:val="22"/>
              </w:rPr>
              <w:t xml:space="preserve">Dieser Antrag wurde durch die deutsche Gesellschaft für Hämatologie und </w:t>
            </w:r>
            <w:r w:rsidR="00E92C57">
              <w:rPr>
                <w:rFonts w:ascii="Arial Narrow" w:hAnsi="Arial Narrow"/>
                <w:sz w:val="22"/>
              </w:rPr>
              <w:t xml:space="preserve">medizinische </w:t>
            </w:r>
            <w:r w:rsidRPr="005638EB">
              <w:rPr>
                <w:rFonts w:ascii="Arial Narrow" w:hAnsi="Arial Narrow"/>
                <w:sz w:val="22"/>
              </w:rPr>
              <w:t>Onkologie e.V. vorformuliert</w:t>
            </w:r>
            <w:r w:rsidR="00521830">
              <w:rPr>
                <w:rFonts w:ascii="Arial Narrow" w:hAnsi="Arial Narrow"/>
                <w:sz w:val="22"/>
              </w:rPr>
              <w:t xml:space="preserve"> und wird durch die Gesellschaft für Pädiatrische Onkologie und Hämatologie e.V. unterstützt.</w:t>
            </w:r>
          </w:p>
        </w:tc>
      </w:tr>
    </w:tbl>
    <w:p w14:paraId="1B73E9CE" w14:textId="77777777" w:rsidR="008E6675" w:rsidRPr="005638EB" w:rsidRDefault="008E6675" w:rsidP="005638EB">
      <w:pPr>
        <w:rPr>
          <w:rFonts w:ascii="Arial Narrow" w:hAnsi="Arial Narrow"/>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69DF06E3" w14:textId="77777777">
        <w:tc>
          <w:tcPr>
            <w:tcW w:w="9212" w:type="dxa"/>
          </w:tcPr>
          <w:p w14:paraId="48DD38F6" w14:textId="62BF7CF8" w:rsidR="008E6675" w:rsidRPr="005638EB" w:rsidRDefault="008E6675" w:rsidP="005638EB">
            <w:pPr>
              <w:rPr>
                <w:rFonts w:ascii="Arial Narrow" w:hAnsi="Arial Narrow"/>
                <w:b/>
              </w:rPr>
            </w:pPr>
            <w:r w:rsidRPr="005638EB">
              <w:rPr>
                <w:rFonts w:ascii="Arial Narrow" w:hAnsi="Arial Narrow"/>
                <w:b/>
                <w:sz w:val="22"/>
              </w:rPr>
              <w:t>Angefragte Untersuchungs- und Beh</w:t>
            </w:r>
            <w:r w:rsidR="002333FF">
              <w:rPr>
                <w:rFonts w:ascii="Arial Narrow" w:hAnsi="Arial Narrow"/>
                <w:b/>
                <w:sz w:val="22"/>
              </w:rPr>
              <w:t>andlungsmethode</w:t>
            </w:r>
          </w:p>
        </w:tc>
      </w:tr>
      <w:tr w:rsidR="008E6675" w:rsidRPr="007F255B" w14:paraId="3534B4A0" w14:textId="77777777">
        <w:tc>
          <w:tcPr>
            <w:tcW w:w="9212" w:type="dxa"/>
          </w:tcPr>
          <w:p w14:paraId="2C182448" w14:textId="319882C4" w:rsidR="008E6675" w:rsidRPr="009D7CA8" w:rsidRDefault="005A4A51" w:rsidP="005638EB">
            <w:pPr>
              <w:rPr>
                <w:rFonts w:ascii="Arial Narrow" w:hAnsi="Arial Narrow"/>
                <w:color w:val="000000" w:themeColor="text1"/>
                <w:sz w:val="22"/>
              </w:rPr>
            </w:pPr>
            <w:proofErr w:type="spellStart"/>
            <w:r>
              <w:rPr>
                <w:rFonts w:ascii="Arial Narrow" w:hAnsi="Arial Narrow"/>
                <w:sz w:val="22"/>
              </w:rPr>
              <w:t>Larotrectinib</w:t>
            </w:r>
            <w:proofErr w:type="spellEnd"/>
          </w:p>
        </w:tc>
      </w:tr>
    </w:tbl>
    <w:p w14:paraId="42022921" w14:textId="77777777" w:rsidR="008E6675" w:rsidRPr="005638EB" w:rsidRDefault="008E6675" w:rsidP="005638EB">
      <w:pPr>
        <w:rPr>
          <w:rFonts w:ascii="Arial Narrow" w:hAnsi="Arial Narrow"/>
          <w:b/>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16B6F275" w14:textId="77777777">
        <w:tc>
          <w:tcPr>
            <w:tcW w:w="9212" w:type="dxa"/>
          </w:tcPr>
          <w:p w14:paraId="67F0AA02" w14:textId="4EF70D85" w:rsidR="008E6675" w:rsidRPr="005638EB" w:rsidRDefault="008E6675" w:rsidP="00596F9A">
            <w:pPr>
              <w:tabs>
                <w:tab w:val="left" w:pos="7465"/>
              </w:tabs>
              <w:rPr>
                <w:rFonts w:ascii="Arial Narrow" w:hAnsi="Arial Narrow"/>
                <w:b/>
              </w:rPr>
            </w:pPr>
            <w:r w:rsidRPr="005638EB">
              <w:rPr>
                <w:rFonts w:ascii="Arial Narrow" w:hAnsi="Arial Narrow"/>
                <w:b/>
                <w:sz w:val="22"/>
              </w:rPr>
              <w:t>Alternative Bezeichnung(en) der Methode</w:t>
            </w:r>
            <w:r>
              <w:rPr>
                <w:rFonts w:ascii="Arial Narrow" w:hAnsi="Arial Narrow"/>
                <w:b/>
                <w:sz w:val="22"/>
              </w:rPr>
              <w:tab/>
            </w:r>
          </w:p>
        </w:tc>
      </w:tr>
      <w:tr w:rsidR="008E6675" w:rsidRPr="005638EB" w14:paraId="6AA1CD49" w14:textId="77777777">
        <w:tc>
          <w:tcPr>
            <w:tcW w:w="9212" w:type="dxa"/>
          </w:tcPr>
          <w:p w14:paraId="03804348" w14:textId="0A4C7AD6" w:rsidR="008E6675" w:rsidRPr="005638EB" w:rsidRDefault="005A4A51" w:rsidP="005638EB">
            <w:pPr>
              <w:rPr>
                <w:rFonts w:ascii="Arial Narrow" w:hAnsi="Arial Narrow"/>
              </w:rPr>
            </w:pPr>
            <w:proofErr w:type="spellStart"/>
            <w:r w:rsidRPr="00D72C10">
              <w:rPr>
                <w:rFonts w:ascii="Arial Narrow" w:hAnsi="Arial Narrow"/>
                <w:sz w:val="22"/>
              </w:rPr>
              <w:t>Vitrakvi</w:t>
            </w:r>
            <w:proofErr w:type="spellEnd"/>
            <w:r w:rsidRPr="00D62AE4">
              <w:rPr>
                <w:rFonts w:ascii="Arial Narrow" w:hAnsi="Arial Narrow"/>
                <w:sz w:val="22"/>
                <w:vertAlign w:val="superscript"/>
              </w:rPr>
              <w:t>®</w:t>
            </w:r>
          </w:p>
        </w:tc>
      </w:tr>
    </w:tbl>
    <w:p w14:paraId="5C4D6932" w14:textId="77777777" w:rsidR="004C4F82" w:rsidRDefault="004C4F82"/>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4C4F82" w:rsidRPr="004C4F82" w14:paraId="6FC43EE4" w14:textId="77777777" w:rsidTr="004C4F82">
        <w:tc>
          <w:tcPr>
            <w:tcW w:w="9212" w:type="dxa"/>
            <w:tcBorders>
              <w:top w:val="single" w:sz="4" w:space="0" w:color="auto"/>
              <w:left w:val="single" w:sz="4" w:space="0" w:color="auto"/>
              <w:bottom w:val="single" w:sz="4" w:space="0" w:color="auto"/>
              <w:right w:val="single" w:sz="4" w:space="0" w:color="auto"/>
            </w:tcBorders>
          </w:tcPr>
          <w:p w14:paraId="20C990C9" w14:textId="48FE42C0" w:rsidR="004C4F82" w:rsidRPr="004C4F82" w:rsidRDefault="004C4F82" w:rsidP="004C4F82">
            <w:pPr>
              <w:tabs>
                <w:tab w:val="left" w:pos="7465"/>
              </w:tabs>
              <w:rPr>
                <w:rFonts w:ascii="Arial Narrow" w:hAnsi="Arial Narrow"/>
                <w:b/>
                <w:sz w:val="22"/>
              </w:rPr>
            </w:pPr>
            <w:r w:rsidRPr="004C4F82">
              <w:rPr>
                <w:rFonts w:ascii="Arial Narrow" w:hAnsi="Arial Narrow"/>
                <w:b/>
                <w:sz w:val="22"/>
              </w:rPr>
              <w:t>Beruht die neue Untersuchungs- und Behandlungsmethode vollständig oder in Teilen auf dem Ei</w:t>
            </w:r>
            <w:r>
              <w:rPr>
                <w:rFonts w:ascii="Arial Narrow" w:hAnsi="Arial Narrow"/>
                <w:b/>
                <w:sz w:val="22"/>
              </w:rPr>
              <w:t>nsatz eines Medizinproduktes?</w:t>
            </w:r>
            <w:r w:rsidRPr="004C4F82">
              <w:rPr>
                <w:rFonts w:ascii="Arial Narrow" w:hAnsi="Arial Narrow"/>
                <w:b/>
                <w:sz w:val="22"/>
              </w:rPr>
              <w:tab/>
            </w:r>
          </w:p>
        </w:tc>
      </w:tr>
      <w:tr w:rsidR="004C4F82" w:rsidRPr="005638EB" w14:paraId="049FBCCE" w14:textId="77777777" w:rsidTr="004C4F82">
        <w:tc>
          <w:tcPr>
            <w:tcW w:w="9212" w:type="dxa"/>
            <w:tcBorders>
              <w:top w:val="single" w:sz="4" w:space="0" w:color="auto"/>
              <w:left w:val="single" w:sz="4" w:space="0" w:color="auto"/>
              <w:bottom w:val="single" w:sz="4" w:space="0" w:color="auto"/>
              <w:right w:val="single" w:sz="4" w:space="0" w:color="auto"/>
            </w:tcBorders>
          </w:tcPr>
          <w:p w14:paraId="5E4B2A39" w14:textId="5C4FBBE5" w:rsidR="004C4F82" w:rsidRPr="009D7CA8" w:rsidRDefault="008B7669" w:rsidP="009D7CA8">
            <w:pPr>
              <w:rPr>
                <w:rFonts w:ascii="Arial Narrow" w:hAnsi="Arial Narrow"/>
                <w:sz w:val="22"/>
              </w:rPr>
            </w:pPr>
            <w:r w:rsidRPr="008B7669">
              <w:rPr>
                <w:rFonts w:ascii="Arial Narrow" w:hAnsi="Arial Narrow"/>
                <w:sz w:val="22"/>
              </w:rPr>
              <w:t>[</w:t>
            </w:r>
            <w:r w:rsidRPr="0036178C">
              <w:rPr>
                <w:rFonts w:ascii="Arial Narrow" w:hAnsi="Arial Narrow"/>
                <w:sz w:val="22"/>
                <w:highlight w:val="yellow"/>
              </w:rPr>
              <w:t>nein ankreuzen</w:t>
            </w:r>
            <w:r w:rsidRPr="008B7669">
              <w:rPr>
                <w:rFonts w:ascii="Arial Narrow" w:hAnsi="Arial Narrow"/>
                <w:sz w:val="22"/>
              </w:rPr>
              <w:t>]</w:t>
            </w:r>
            <w:r w:rsidR="006C656D">
              <w:rPr>
                <w:rFonts w:ascii="Arial Narrow" w:hAnsi="Arial Narrow"/>
                <w:color w:val="00B050"/>
                <w:sz w:val="22"/>
              </w:rPr>
              <w:t xml:space="preserve"> </w:t>
            </w:r>
          </w:p>
        </w:tc>
      </w:tr>
    </w:tbl>
    <w:p w14:paraId="7F1AD41E" w14:textId="77777777" w:rsidR="008E6675"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492AB4" w:rsidRPr="005638EB" w14:paraId="5055E8B5" w14:textId="77777777" w:rsidTr="0036178C">
        <w:tc>
          <w:tcPr>
            <w:tcW w:w="9212" w:type="dxa"/>
          </w:tcPr>
          <w:p w14:paraId="43488653" w14:textId="02985D16" w:rsidR="00492AB4" w:rsidRPr="005638EB" w:rsidRDefault="00492AB4" w:rsidP="006354B6">
            <w:pPr>
              <w:tabs>
                <w:tab w:val="left" w:pos="7465"/>
              </w:tabs>
              <w:rPr>
                <w:rFonts w:ascii="Arial Narrow" w:hAnsi="Arial Narrow"/>
                <w:b/>
              </w:rPr>
            </w:pPr>
            <w:r>
              <w:rPr>
                <w:rFonts w:ascii="Arial Narrow" w:hAnsi="Arial Narrow"/>
                <w:b/>
                <w:sz w:val="22"/>
              </w:rPr>
              <w:t>Wurde für diese angefrag</w:t>
            </w:r>
            <w:r w:rsidR="00DC6CBD">
              <w:rPr>
                <w:rFonts w:ascii="Arial Narrow" w:hAnsi="Arial Narrow"/>
                <w:b/>
                <w:sz w:val="22"/>
              </w:rPr>
              <w:t>te Untersuchungs- und Behandlungsmethode von Ihrem Kranke</w:t>
            </w:r>
            <w:r w:rsidR="00DB14F4">
              <w:rPr>
                <w:rFonts w:ascii="Arial Narrow" w:hAnsi="Arial Narrow"/>
                <w:b/>
                <w:sz w:val="22"/>
              </w:rPr>
              <w:t>nhaus bereits vor dem 01.01.202</w:t>
            </w:r>
            <w:r w:rsidR="00E17A6E">
              <w:rPr>
                <w:rFonts w:ascii="Arial Narrow" w:hAnsi="Arial Narrow"/>
                <w:b/>
                <w:sz w:val="22"/>
              </w:rPr>
              <w:t>5</w:t>
            </w:r>
            <w:r w:rsidR="00DC6CBD">
              <w:rPr>
                <w:rFonts w:ascii="Arial Narrow" w:hAnsi="Arial Narrow"/>
                <w:b/>
                <w:sz w:val="22"/>
              </w:rPr>
              <w:t xml:space="preserve"> eine Anfrage gemäß §6 Abs. 2 </w:t>
            </w:r>
            <w:proofErr w:type="spellStart"/>
            <w:r w:rsidR="00DC6CBD">
              <w:rPr>
                <w:rFonts w:ascii="Arial Narrow" w:hAnsi="Arial Narrow"/>
                <w:b/>
                <w:sz w:val="22"/>
              </w:rPr>
              <w:t>KHEntG</w:t>
            </w:r>
            <w:proofErr w:type="spellEnd"/>
            <w:r w:rsidR="00DC6CBD">
              <w:rPr>
                <w:rFonts w:ascii="Arial Narrow" w:hAnsi="Arial Narrow"/>
                <w:b/>
                <w:sz w:val="22"/>
              </w:rPr>
              <w:t xml:space="preserve"> an das </w:t>
            </w:r>
            <w:proofErr w:type="spellStart"/>
            <w:r w:rsidR="00DC6CBD">
              <w:rPr>
                <w:rFonts w:ascii="Arial Narrow" w:hAnsi="Arial Narrow"/>
                <w:b/>
                <w:sz w:val="22"/>
              </w:rPr>
              <w:t>InEK</w:t>
            </w:r>
            <w:proofErr w:type="spellEnd"/>
            <w:r w:rsidR="00DC6CBD">
              <w:rPr>
                <w:rFonts w:ascii="Arial Narrow" w:hAnsi="Arial Narrow"/>
                <w:b/>
                <w:sz w:val="22"/>
              </w:rPr>
              <w:t xml:space="preserve"> übermittelt</w:t>
            </w:r>
            <w:r w:rsidR="002333FF">
              <w:rPr>
                <w:rFonts w:ascii="Arial Narrow" w:hAnsi="Arial Narrow"/>
                <w:b/>
                <w:sz w:val="22"/>
              </w:rPr>
              <w:t>?</w:t>
            </w:r>
          </w:p>
        </w:tc>
      </w:tr>
      <w:tr w:rsidR="00492AB4" w:rsidRPr="005638EB" w14:paraId="3F239A32" w14:textId="77777777" w:rsidTr="0036178C">
        <w:tc>
          <w:tcPr>
            <w:tcW w:w="9212" w:type="dxa"/>
          </w:tcPr>
          <w:p w14:paraId="7DD0679B" w14:textId="65A7A987" w:rsidR="00492AB4" w:rsidRPr="0000160D" w:rsidRDefault="00ED79AA" w:rsidP="009D7CA8">
            <w:pPr>
              <w:rPr>
                <w:rFonts w:ascii="Arial Narrow" w:hAnsi="Arial Narrow"/>
                <w:sz w:val="22"/>
                <w:highlight w:val="yellow"/>
              </w:rPr>
            </w:pPr>
            <w:r w:rsidRPr="0000160D">
              <w:rPr>
                <w:rFonts w:ascii="Arial Narrow" w:hAnsi="Arial Narrow"/>
                <w:sz w:val="22"/>
                <w:highlight w:val="yellow"/>
              </w:rPr>
              <w:t>[</w:t>
            </w:r>
            <w:r w:rsidR="0000160D" w:rsidRPr="0000160D">
              <w:rPr>
                <w:rFonts w:ascii="Arial Narrow" w:hAnsi="Arial Narrow"/>
                <w:sz w:val="22"/>
                <w:highlight w:val="yellow"/>
              </w:rPr>
              <w:t>hier ja ankreuzen, falls Sie zu den Häusern gehören, die im Vorjahr eine Anfrage gestellt haben, sonst nein ankreuzen. Bei ja Anfrage aus dem Vorjahr im Datenportal auswählen. Die Angabe der vorangegangenen Verfahrensnummer ist Pflicht, diese wird im Formular durch die Suchfunktion unterstützt]</w:t>
            </w:r>
          </w:p>
        </w:tc>
      </w:tr>
    </w:tbl>
    <w:p w14:paraId="53DF57CA" w14:textId="77777777" w:rsidR="00492AB4" w:rsidRPr="005638EB" w:rsidRDefault="00492AB4" w:rsidP="005638EB">
      <w:pPr>
        <w:rPr>
          <w:rFonts w:ascii="Arial Narrow" w:hAnsi="Arial Narrow"/>
          <w:sz w:val="22"/>
        </w:rPr>
      </w:pPr>
    </w:p>
    <w:tbl>
      <w:tblPr>
        <w:tblW w:w="921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0823808B" w14:textId="77777777" w:rsidTr="005A4A51">
        <w:tc>
          <w:tcPr>
            <w:tcW w:w="9212" w:type="dxa"/>
          </w:tcPr>
          <w:p w14:paraId="3A37C23D" w14:textId="6AFD43C7" w:rsidR="008E6675" w:rsidRPr="005638EB" w:rsidRDefault="008E6675" w:rsidP="005638EB">
            <w:pPr>
              <w:rPr>
                <w:rFonts w:ascii="Arial Narrow" w:hAnsi="Arial Narrow"/>
                <w:b/>
              </w:rPr>
            </w:pPr>
            <w:r w:rsidRPr="005638EB">
              <w:rPr>
                <w:rFonts w:ascii="Arial Narrow" w:hAnsi="Arial Narrow"/>
                <w:b/>
                <w:sz w:val="22"/>
              </w:rPr>
              <w:t>Beschreibung der neuen Methode</w:t>
            </w:r>
          </w:p>
        </w:tc>
      </w:tr>
      <w:tr w:rsidR="005A4A51" w:rsidRPr="005638EB" w14:paraId="5696BA9D" w14:textId="77777777" w:rsidTr="005A4A51">
        <w:tc>
          <w:tcPr>
            <w:tcW w:w="9212" w:type="dxa"/>
          </w:tcPr>
          <w:p w14:paraId="70C5FFD8" w14:textId="702EEEB5" w:rsidR="005A4A51" w:rsidRPr="00854567" w:rsidRDefault="005A4A51" w:rsidP="005A4A51">
            <w:pPr>
              <w:rPr>
                <w:rFonts w:ascii="Arial Narrow" w:hAnsi="Arial Narrow"/>
                <w:sz w:val="22"/>
              </w:rPr>
            </w:pPr>
            <w:r w:rsidRPr="00854567">
              <w:rPr>
                <w:rFonts w:ascii="Arial Narrow" w:hAnsi="Arial Narrow"/>
                <w:sz w:val="22"/>
              </w:rPr>
              <w:t>Wirk</w:t>
            </w:r>
            <w:r w:rsidR="00507AC7">
              <w:rPr>
                <w:rFonts w:ascii="Arial Narrow" w:hAnsi="Arial Narrow"/>
                <w:sz w:val="22"/>
              </w:rPr>
              <w:t>weise</w:t>
            </w:r>
            <w:r w:rsidRPr="00854567">
              <w:rPr>
                <w:rFonts w:ascii="Arial Narrow" w:hAnsi="Arial Narrow"/>
                <w:sz w:val="22"/>
              </w:rPr>
              <w:t xml:space="preserve"> </w:t>
            </w:r>
          </w:p>
          <w:p w14:paraId="76F50112" w14:textId="719DDAE6" w:rsidR="005A4A51" w:rsidRPr="00854567" w:rsidRDefault="005A4A51" w:rsidP="005A4A51">
            <w:pPr>
              <w:rPr>
                <w:rFonts w:ascii="Arial Narrow" w:hAnsi="Arial Narrow"/>
                <w:sz w:val="22"/>
              </w:rPr>
            </w:pPr>
            <w:proofErr w:type="spellStart"/>
            <w:r w:rsidRPr="00854567">
              <w:rPr>
                <w:rFonts w:ascii="Arial Narrow" w:hAnsi="Arial Narrow"/>
                <w:sz w:val="22"/>
              </w:rPr>
              <w:t>Larotectinib</w:t>
            </w:r>
            <w:proofErr w:type="spellEnd"/>
            <w:r w:rsidRPr="00854567">
              <w:rPr>
                <w:rFonts w:ascii="Arial Narrow" w:hAnsi="Arial Narrow"/>
                <w:sz w:val="22"/>
              </w:rPr>
              <w:t xml:space="preserve"> blockiert die ATP-Bindungsstelle der TRK-Rezeptorfamilie und verhindert so die </w:t>
            </w:r>
            <w:proofErr w:type="spellStart"/>
            <w:r w:rsidRPr="00854567">
              <w:rPr>
                <w:rFonts w:ascii="Arial Narrow" w:hAnsi="Arial Narrow"/>
                <w:sz w:val="22"/>
              </w:rPr>
              <w:t>Signaltransduktion</w:t>
            </w:r>
            <w:proofErr w:type="spellEnd"/>
            <w:r w:rsidRPr="00854567">
              <w:rPr>
                <w:rFonts w:ascii="Arial Narrow" w:hAnsi="Arial Narrow"/>
                <w:sz w:val="22"/>
              </w:rPr>
              <w:t xml:space="preserve"> in Richtung Zellkern und ungehemmter Zellproliferation. Das Ziel von </w:t>
            </w:r>
            <w:proofErr w:type="spellStart"/>
            <w:r w:rsidRPr="00854567">
              <w:rPr>
                <w:rFonts w:ascii="Arial Narrow" w:hAnsi="Arial Narrow"/>
                <w:sz w:val="22"/>
              </w:rPr>
              <w:t>Larotrectinib</w:t>
            </w:r>
            <w:proofErr w:type="spellEnd"/>
            <w:r w:rsidRPr="00854567">
              <w:rPr>
                <w:rFonts w:ascii="Arial Narrow" w:hAnsi="Arial Narrow"/>
                <w:sz w:val="22"/>
              </w:rPr>
              <w:t xml:space="preserve"> sind ausschließlich die Proteine der TRK (</w:t>
            </w:r>
            <w:proofErr w:type="spellStart"/>
            <w:r w:rsidR="00F639D8">
              <w:rPr>
                <w:rFonts w:ascii="Arial Narrow" w:hAnsi="Arial Narrow"/>
                <w:sz w:val="22"/>
              </w:rPr>
              <w:t>Tropomyosin</w:t>
            </w:r>
            <w:proofErr w:type="spellEnd"/>
            <w:r w:rsidRPr="00854567">
              <w:rPr>
                <w:rFonts w:ascii="Arial Narrow" w:hAnsi="Arial Narrow"/>
                <w:sz w:val="22"/>
              </w:rPr>
              <w:t xml:space="preserve"> Rezeptor </w:t>
            </w:r>
            <w:proofErr w:type="spellStart"/>
            <w:r w:rsidRPr="00854567">
              <w:rPr>
                <w:rFonts w:ascii="Arial Narrow" w:hAnsi="Arial Narrow"/>
                <w:sz w:val="22"/>
              </w:rPr>
              <w:t>Kinase</w:t>
            </w:r>
            <w:proofErr w:type="spellEnd"/>
            <w:r w:rsidRPr="00854567">
              <w:rPr>
                <w:rFonts w:ascii="Arial Narrow" w:hAnsi="Arial Narrow"/>
                <w:sz w:val="22"/>
              </w:rPr>
              <w:t>)-Familie, d.h.  TRKA, TRKB und TRKC</w:t>
            </w:r>
            <w:r w:rsidR="00507AC7">
              <w:rPr>
                <w:rFonts w:ascii="Arial Narrow" w:hAnsi="Arial Narrow"/>
                <w:sz w:val="22"/>
              </w:rPr>
              <w:t xml:space="preserve">. </w:t>
            </w:r>
            <w:r w:rsidRPr="00854567">
              <w:rPr>
                <w:rFonts w:ascii="Arial Narrow" w:hAnsi="Arial Narrow"/>
                <w:sz w:val="22"/>
              </w:rPr>
              <w:t xml:space="preserve">Andere </w:t>
            </w:r>
            <w:proofErr w:type="spellStart"/>
            <w:r w:rsidRPr="00854567">
              <w:rPr>
                <w:rFonts w:ascii="Arial Narrow" w:hAnsi="Arial Narrow"/>
                <w:sz w:val="22"/>
              </w:rPr>
              <w:t>Kinasen</w:t>
            </w:r>
            <w:proofErr w:type="spellEnd"/>
            <w:r w:rsidRPr="00854567">
              <w:rPr>
                <w:rFonts w:ascii="Arial Narrow" w:hAnsi="Arial Narrow"/>
                <w:sz w:val="22"/>
              </w:rPr>
              <w:t xml:space="preserve"> werden durch </w:t>
            </w:r>
            <w:proofErr w:type="spellStart"/>
            <w:r w:rsidRPr="00854567">
              <w:rPr>
                <w:rFonts w:ascii="Arial Narrow" w:hAnsi="Arial Narrow"/>
                <w:sz w:val="22"/>
              </w:rPr>
              <w:t>Larotrectinib</w:t>
            </w:r>
            <w:proofErr w:type="spellEnd"/>
            <w:r w:rsidRPr="00854567">
              <w:rPr>
                <w:rFonts w:ascii="Arial Narrow" w:hAnsi="Arial Narrow"/>
                <w:sz w:val="22"/>
              </w:rPr>
              <w:t xml:space="preserve"> nicht relevant gehemmt. </w:t>
            </w:r>
            <w:proofErr w:type="spellStart"/>
            <w:r w:rsidRPr="00854567">
              <w:rPr>
                <w:rFonts w:ascii="Arial Narrow" w:hAnsi="Arial Narrow"/>
                <w:sz w:val="22"/>
              </w:rPr>
              <w:t>Larotrectinib</w:t>
            </w:r>
            <w:proofErr w:type="spellEnd"/>
            <w:r w:rsidRPr="00854567">
              <w:rPr>
                <w:rFonts w:ascii="Arial Narrow" w:hAnsi="Arial Narrow"/>
                <w:sz w:val="22"/>
              </w:rPr>
              <w:t xml:space="preserve"> bewirkt durch die Inhibition der TRK-Proteine eine konzentrationsabhängige Hemmung der Proliferation von Tumorzellen.</w:t>
            </w:r>
          </w:p>
          <w:p w14:paraId="3036F644" w14:textId="77777777" w:rsidR="005A4A51" w:rsidRPr="00854567" w:rsidRDefault="005A4A51" w:rsidP="005A4A51">
            <w:pPr>
              <w:rPr>
                <w:rFonts w:ascii="Arial Narrow" w:hAnsi="Arial Narrow"/>
                <w:sz w:val="22"/>
              </w:rPr>
            </w:pPr>
          </w:p>
          <w:p w14:paraId="479269BE" w14:textId="77777777" w:rsidR="005A4A51" w:rsidRPr="00854567" w:rsidRDefault="005A4A51" w:rsidP="005A4A51">
            <w:pPr>
              <w:rPr>
                <w:rFonts w:ascii="Arial Narrow" w:hAnsi="Arial Narrow"/>
                <w:sz w:val="22"/>
              </w:rPr>
            </w:pPr>
            <w:r w:rsidRPr="00854567">
              <w:rPr>
                <w:rFonts w:ascii="Arial Narrow" w:hAnsi="Arial Narrow"/>
                <w:sz w:val="22"/>
              </w:rPr>
              <w:t>Evidenzlage</w:t>
            </w:r>
          </w:p>
          <w:p w14:paraId="00E1DFA3" w14:textId="44E551D5" w:rsidR="0000160D" w:rsidRPr="0000160D" w:rsidRDefault="0000160D" w:rsidP="0000160D">
            <w:pPr>
              <w:autoSpaceDE w:val="0"/>
              <w:autoSpaceDN w:val="0"/>
              <w:adjustRightInd w:val="0"/>
              <w:rPr>
                <w:rFonts w:ascii="Arial Narrow" w:hAnsi="Arial Narrow"/>
                <w:sz w:val="22"/>
              </w:rPr>
            </w:pPr>
            <w:r w:rsidRPr="0000160D">
              <w:rPr>
                <w:rFonts w:ascii="Arial Narrow" w:hAnsi="Arial Narrow"/>
                <w:sz w:val="22"/>
              </w:rPr>
              <w:t xml:space="preserve">Die Wirksamkeit und Sicherheit von </w:t>
            </w:r>
            <w:proofErr w:type="spellStart"/>
            <w:r w:rsidRPr="0000160D">
              <w:rPr>
                <w:rFonts w:ascii="Arial Narrow" w:hAnsi="Arial Narrow"/>
                <w:sz w:val="22"/>
              </w:rPr>
              <w:t>Larotrectinib</w:t>
            </w:r>
            <w:proofErr w:type="spellEnd"/>
            <w:r w:rsidRPr="0000160D">
              <w:rPr>
                <w:rFonts w:ascii="Arial Narrow" w:hAnsi="Arial Narrow"/>
                <w:sz w:val="22"/>
              </w:rPr>
              <w:t xml:space="preserve"> wurde in drei multizentrischen, offenen, einarmigen klinischen Studien an erwachsenen und pädiatrischen Krebspatienten (mit Weichteilsarkomen, infantilen Fibrosarkomen, </w:t>
            </w:r>
            <w:proofErr w:type="spellStart"/>
            <w:r w:rsidRPr="0000160D">
              <w:rPr>
                <w:rFonts w:ascii="Arial Narrow" w:hAnsi="Arial Narrow"/>
                <w:sz w:val="22"/>
              </w:rPr>
              <w:t>pirmären</w:t>
            </w:r>
            <w:proofErr w:type="spellEnd"/>
            <w:r w:rsidRPr="0000160D">
              <w:rPr>
                <w:rFonts w:ascii="Arial Narrow" w:hAnsi="Arial Narrow"/>
                <w:sz w:val="22"/>
              </w:rPr>
              <w:t xml:space="preserve"> ZNS-Tumore, Schilddrüsenkarzinome, Speicheldrüsenkarzinome, Lungenkarzinome und vielen anderen Tumore) untersucht</w:t>
            </w:r>
            <w:r>
              <w:rPr>
                <w:rFonts w:ascii="Arial Narrow" w:hAnsi="Arial Narrow"/>
                <w:sz w:val="22"/>
              </w:rPr>
              <w:t>.</w:t>
            </w:r>
            <w:r w:rsidRPr="0000160D">
              <w:rPr>
                <w:rFonts w:ascii="Arial Narrow" w:hAnsi="Arial Narrow"/>
                <w:sz w:val="22"/>
              </w:rPr>
              <w:t xml:space="preserve"> Die aus allen drei Studien </w:t>
            </w:r>
            <w:proofErr w:type="spellStart"/>
            <w:r w:rsidRPr="0000160D">
              <w:rPr>
                <w:rFonts w:ascii="Arial Narrow" w:hAnsi="Arial Narrow"/>
                <w:sz w:val="22"/>
              </w:rPr>
              <w:t>gepoolte</w:t>
            </w:r>
            <w:proofErr w:type="spellEnd"/>
            <w:r w:rsidRPr="0000160D">
              <w:rPr>
                <w:rFonts w:ascii="Arial Narrow" w:hAnsi="Arial Narrow"/>
                <w:sz w:val="22"/>
              </w:rPr>
              <w:t xml:space="preserve"> Population für die primäre Wirksamkeitsanalyse beinhaltet 304 Patienten ohne primäre ZNS-Tumore mit NTRK-Genfusion. Die Gesamtansprechrate betrug 65% (95%-KI 59;70), die mediane Ansprechdauer 43,3 Monate [95 %-KI: 0,0; 73,7+)].</w:t>
            </w:r>
          </w:p>
          <w:p w14:paraId="3A12DF43" w14:textId="744D24D0" w:rsidR="005A4A51" w:rsidRPr="00854567" w:rsidRDefault="0000160D" w:rsidP="0000160D">
            <w:pPr>
              <w:autoSpaceDE w:val="0"/>
              <w:autoSpaceDN w:val="0"/>
              <w:adjustRightInd w:val="0"/>
              <w:rPr>
                <w:rFonts w:ascii="Arial Narrow" w:hAnsi="Arial Narrow"/>
                <w:sz w:val="22"/>
              </w:rPr>
            </w:pPr>
            <w:r w:rsidRPr="0000160D">
              <w:rPr>
                <w:rFonts w:ascii="Arial Narrow" w:hAnsi="Arial Narrow"/>
                <w:sz w:val="22"/>
              </w:rPr>
              <w:t>Quelle: Fachinformation, Stand Juli 2025, Zugriff am 2.8.2025.</w:t>
            </w:r>
          </w:p>
          <w:p w14:paraId="1228F28D" w14:textId="77777777" w:rsidR="0000160D" w:rsidRDefault="0000160D" w:rsidP="005A4A51">
            <w:pPr>
              <w:autoSpaceDE w:val="0"/>
              <w:autoSpaceDN w:val="0"/>
              <w:adjustRightInd w:val="0"/>
              <w:rPr>
                <w:rFonts w:ascii="Arial Narrow" w:hAnsi="Arial Narrow"/>
                <w:sz w:val="22"/>
              </w:rPr>
            </w:pPr>
          </w:p>
          <w:p w14:paraId="010BE190" w14:textId="6493B8E4" w:rsidR="005A4A51" w:rsidRPr="00854567" w:rsidRDefault="005A4A51" w:rsidP="005A4A51">
            <w:pPr>
              <w:autoSpaceDE w:val="0"/>
              <w:autoSpaceDN w:val="0"/>
              <w:adjustRightInd w:val="0"/>
              <w:rPr>
                <w:rFonts w:ascii="Arial Narrow" w:hAnsi="Arial Narrow"/>
                <w:sz w:val="22"/>
              </w:rPr>
            </w:pPr>
            <w:r w:rsidRPr="00854567">
              <w:rPr>
                <w:rFonts w:ascii="Arial Narrow" w:hAnsi="Arial Narrow"/>
                <w:sz w:val="22"/>
              </w:rPr>
              <w:t>Dosierung</w:t>
            </w:r>
          </w:p>
          <w:p w14:paraId="0AF79188" w14:textId="5AB19238" w:rsidR="005A4A51" w:rsidRPr="005638EB" w:rsidRDefault="005A4A51" w:rsidP="005A4A51">
            <w:pPr>
              <w:rPr>
                <w:rFonts w:ascii="Arial Narrow" w:hAnsi="Arial Narrow"/>
                <w:lang w:val="de-CH"/>
              </w:rPr>
            </w:pPr>
            <w:r w:rsidRPr="00854567">
              <w:rPr>
                <w:rFonts w:ascii="Arial Narrow" w:hAnsi="Arial Narrow"/>
                <w:sz w:val="22"/>
              </w:rPr>
              <w:t xml:space="preserve">100 mg </w:t>
            </w:r>
            <w:proofErr w:type="spellStart"/>
            <w:r w:rsidRPr="00854567">
              <w:rPr>
                <w:rFonts w:ascii="Arial Narrow" w:hAnsi="Arial Narrow"/>
                <w:sz w:val="22"/>
              </w:rPr>
              <w:t>Larotrectinib</w:t>
            </w:r>
            <w:proofErr w:type="spellEnd"/>
            <w:r w:rsidRPr="00854567">
              <w:rPr>
                <w:rFonts w:ascii="Arial Narrow" w:hAnsi="Arial Narrow"/>
                <w:sz w:val="22"/>
              </w:rPr>
              <w:t xml:space="preserve"> zweimal täglich</w:t>
            </w:r>
            <w:r w:rsidR="00F639D8">
              <w:rPr>
                <w:rFonts w:ascii="Arial Narrow" w:hAnsi="Arial Narrow"/>
                <w:sz w:val="22"/>
              </w:rPr>
              <w:t xml:space="preserve"> </w:t>
            </w:r>
            <w:proofErr w:type="spellStart"/>
            <w:r w:rsidR="00F639D8">
              <w:rPr>
                <w:rFonts w:ascii="Arial Narrow" w:hAnsi="Arial Narrow"/>
                <w:sz w:val="22"/>
              </w:rPr>
              <w:t>p.o</w:t>
            </w:r>
            <w:proofErr w:type="spellEnd"/>
            <w:r w:rsidR="00F639D8">
              <w:rPr>
                <w:rFonts w:ascii="Arial Narrow" w:hAnsi="Arial Narrow"/>
                <w:sz w:val="22"/>
              </w:rPr>
              <w:t>.</w:t>
            </w:r>
            <w:r w:rsidRPr="00854567">
              <w:rPr>
                <w:rFonts w:ascii="Arial Narrow" w:hAnsi="Arial Narrow"/>
                <w:sz w:val="22"/>
              </w:rPr>
              <w:t>, bei Kindern und Jugendlichen 100mg/m</w:t>
            </w:r>
            <w:r w:rsidRPr="00875EB6">
              <w:rPr>
                <w:rFonts w:ascii="Arial Narrow" w:hAnsi="Arial Narrow"/>
                <w:sz w:val="22"/>
                <w:vertAlign w:val="superscript"/>
              </w:rPr>
              <w:t>2</w:t>
            </w:r>
            <w:r w:rsidRPr="00854567">
              <w:rPr>
                <w:rFonts w:ascii="Arial Narrow" w:hAnsi="Arial Narrow"/>
                <w:sz w:val="22"/>
              </w:rPr>
              <w:t xml:space="preserve"> </w:t>
            </w:r>
            <w:proofErr w:type="spellStart"/>
            <w:r w:rsidRPr="00854567">
              <w:rPr>
                <w:rFonts w:ascii="Arial Narrow" w:hAnsi="Arial Narrow"/>
                <w:sz w:val="22"/>
              </w:rPr>
              <w:t>Larotrectinib</w:t>
            </w:r>
            <w:proofErr w:type="spellEnd"/>
            <w:r w:rsidRPr="00854567">
              <w:rPr>
                <w:rFonts w:ascii="Arial Narrow" w:hAnsi="Arial Narrow"/>
                <w:sz w:val="22"/>
              </w:rPr>
              <w:t xml:space="preserve"> zweimal täglich (jedoch maximal 100 mg pro Dosis)</w:t>
            </w:r>
            <w:r w:rsidR="0000160D">
              <w:rPr>
                <w:rFonts w:ascii="Arial Narrow" w:hAnsi="Arial Narrow"/>
                <w:sz w:val="22"/>
              </w:rPr>
              <w:t>.</w:t>
            </w:r>
            <w:r w:rsidR="00875EB6">
              <w:rPr>
                <w:rFonts w:ascii="Arial Narrow" w:hAnsi="Arial Narrow"/>
                <w:sz w:val="22"/>
              </w:rPr>
              <w:t xml:space="preserve"> </w:t>
            </w:r>
            <w:proofErr w:type="spellStart"/>
            <w:r>
              <w:rPr>
                <w:rFonts w:ascii="Arial Narrow" w:hAnsi="Arial Narrow"/>
                <w:sz w:val="22"/>
              </w:rPr>
              <w:t>Larotrectinib</w:t>
            </w:r>
            <w:proofErr w:type="spellEnd"/>
            <w:r>
              <w:rPr>
                <w:rFonts w:ascii="Arial Narrow" w:hAnsi="Arial Narrow"/>
                <w:sz w:val="22"/>
              </w:rPr>
              <w:t xml:space="preserve"> steht als Kapseln und als Lösung zum Einnehmen zur Verfügung. Die Dosis ist unabhängig der Applikationsform.</w:t>
            </w:r>
          </w:p>
        </w:tc>
      </w:tr>
    </w:tbl>
    <w:p w14:paraId="6F81F951"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3F33158" w14:textId="77777777">
        <w:tc>
          <w:tcPr>
            <w:tcW w:w="9212" w:type="dxa"/>
          </w:tcPr>
          <w:p w14:paraId="684681EC" w14:textId="7F246CCE" w:rsidR="008E6675" w:rsidRPr="005638EB" w:rsidRDefault="008E6675" w:rsidP="005638EB">
            <w:pPr>
              <w:rPr>
                <w:rFonts w:ascii="Arial Narrow" w:hAnsi="Arial Narrow"/>
                <w:b/>
              </w:rPr>
            </w:pPr>
            <w:r w:rsidRPr="005638EB">
              <w:rPr>
                <w:rFonts w:ascii="Arial Narrow" w:hAnsi="Arial Narrow"/>
                <w:b/>
                <w:sz w:val="22"/>
              </w:rPr>
              <w:t>Mit welchem OPS wird die Methode verschlüsselt?</w:t>
            </w:r>
          </w:p>
        </w:tc>
      </w:tr>
      <w:tr w:rsidR="008E6675" w:rsidRPr="006354B6" w14:paraId="5C95386E" w14:textId="77777777">
        <w:tc>
          <w:tcPr>
            <w:tcW w:w="9212" w:type="dxa"/>
          </w:tcPr>
          <w:p w14:paraId="276EB151" w14:textId="50F3581B" w:rsidR="00CC7E5F" w:rsidRPr="006354B6" w:rsidRDefault="00507AC7" w:rsidP="00435583">
            <w:pPr>
              <w:rPr>
                <w:rFonts w:ascii="Arial Narrow" w:hAnsi="Arial Narrow"/>
                <w:sz w:val="22"/>
              </w:rPr>
            </w:pPr>
            <w:bookmarkStart w:id="0" w:name="code6-00c.9"/>
            <w:r w:rsidRPr="00854567">
              <w:rPr>
                <w:rFonts w:ascii="Arial Narrow" w:hAnsi="Arial Narrow"/>
                <w:sz w:val="22"/>
              </w:rPr>
              <w:t>6-00c.9</w:t>
            </w:r>
            <w:bookmarkEnd w:id="0"/>
          </w:p>
        </w:tc>
      </w:tr>
    </w:tbl>
    <w:p w14:paraId="63A2C327" w14:textId="77777777" w:rsidR="00DC6CBD" w:rsidRPr="006354B6" w:rsidRDefault="00DC6CBD" w:rsidP="00EE0D0B">
      <w:pPr>
        <w:jc w:val="cente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4C4F82" w:rsidRPr="005638EB" w14:paraId="1C363EAC" w14:textId="77777777" w:rsidTr="0036178C">
        <w:tc>
          <w:tcPr>
            <w:tcW w:w="9212" w:type="dxa"/>
          </w:tcPr>
          <w:p w14:paraId="76259E49" w14:textId="0E1E9B3E" w:rsidR="004C4F82" w:rsidRPr="005638EB" w:rsidRDefault="002333FF" w:rsidP="0036178C">
            <w:pPr>
              <w:rPr>
                <w:rFonts w:ascii="Arial Narrow" w:hAnsi="Arial Narrow"/>
                <w:b/>
              </w:rPr>
            </w:pPr>
            <w:r>
              <w:rPr>
                <w:rFonts w:ascii="Arial Narrow" w:hAnsi="Arial Narrow"/>
                <w:b/>
                <w:sz w:val="22"/>
              </w:rPr>
              <w:t>Anmerkungen zu den Proz</w:t>
            </w:r>
            <w:r w:rsidR="004C4F82" w:rsidRPr="004C4F82">
              <w:rPr>
                <w:rFonts w:ascii="Arial Narrow" w:hAnsi="Arial Narrow"/>
                <w:b/>
                <w:sz w:val="22"/>
              </w:rPr>
              <w:t>eduren</w:t>
            </w:r>
          </w:p>
        </w:tc>
      </w:tr>
      <w:tr w:rsidR="004C4F82" w:rsidRPr="007F255B" w14:paraId="131FE40C" w14:textId="77777777" w:rsidTr="0036178C">
        <w:tc>
          <w:tcPr>
            <w:tcW w:w="9212" w:type="dxa"/>
          </w:tcPr>
          <w:p w14:paraId="48201DB1" w14:textId="43CD2CC6" w:rsidR="004C4F82" w:rsidRPr="00435583" w:rsidRDefault="004C4F82" w:rsidP="00435583">
            <w:pPr>
              <w:rPr>
                <w:rFonts w:ascii="Arial Narrow" w:hAnsi="Arial Narrow"/>
                <w:sz w:val="22"/>
                <w:szCs w:val="22"/>
              </w:rPr>
            </w:pPr>
          </w:p>
        </w:tc>
      </w:tr>
    </w:tbl>
    <w:p w14:paraId="497C648B" w14:textId="77777777" w:rsidR="004C4F82" w:rsidRPr="005638EB" w:rsidRDefault="004C4F82"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1C579B85" w14:textId="77777777">
        <w:tc>
          <w:tcPr>
            <w:tcW w:w="9212" w:type="dxa"/>
          </w:tcPr>
          <w:p w14:paraId="442A0D93" w14:textId="77777777" w:rsidR="008E6675" w:rsidRPr="005638EB" w:rsidRDefault="008E6675" w:rsidP="005638EB">
            <w:pPr>
              <w:rPr>
                <w:rFonts w:ascii="Arial Narrow" w:hAnsi="Arial Narrow"/>
                <w:b/>
              </w:rPr>
            </w:pPr>
            <w:r w:rsidRPr="005638EB">
              <w:rPr>
                <w:rFonts w:ascii="Arial Narrow" w:hAnsi="Arial Narrow"/>
                <w:b/>
                <w:sz w:val="22"/>
              </w:rPr>
              <w:t>Bei welchen Patienten wird die Methode angewandt (Indikation)?</w:t>
            </w:r>
          </w:p>
        </w:tc>
      </w:tr>
      <w:tr w:rsidR="008E6675" w:rsidRPr="007F255B" w14:paraId="158F0243" w14:textId="77777777">
        <w:tc>
          <w:tcPr>
            <w:tcW w:w="9212" w:type="dxa"/>
          </w:tcPr>
          <w:p w14:paraId="63D48CF2" w14:textId="266AE1E3" w:rsidR="00507AC7" w:rsidRPr="00A4695B" w:rsidRDefault="00507AC7" w:rsidP="00507AC7">
            <w:pPr>
              <w:rPr>
                <w:rFonts w:ascii="Arial Narrow" w:hAnsi="Arial Narrow"/>
                <w:sz w:val="22"/>
                <w:szCs w:val="22"/>
              </w:rPr>
            </w:pPr>
            <w:proofErr w:type="spellStart"/>
            <w:r>
              <w:rPr>
                <w:rFonts w:ascii="Arial Narrow" w:hAnsi="Arial Narrow"/>
                <w:sz w:val="22"/>
                <w:szCs w:val="22"/>
              </w:rPr>
              <w:t>Larotrectinib</w:t>
            </w:r>
            <w:proofErr w:type="spellEnd"/>
            <w:r w:rsidRPr="00A4695B">
              <w:rPr>
                <w:rFonts w:ascii="Arial Narrow" w:hAnsi="Arial Narrow"/>
                <w:sz w:val="22"/>
                <w:szCs w:val="22"/>
              </w:rPr>
              <w:t xml:space="preserve"> als Monotherapie wird zur Behandlung</w:t>
            </w:r>
            <w:r>
              <w:rPr>
                <w:rFonts w:ascii="Arial Narrow" w:hAnsi="Arial Narrow"/>
                <w:sz w:val="22"/>
                <w:szCs w:val="22"/>
              </w:rPr>
              <w:t xml:space="preserve"> </w:t>
            </w:r>
            <w:r w:rsidRPr="00A4695B">
              <w:rPr>
                <w:rFonts w:ascii="Arial Narrow" w:hAnsi="Arial Narrow"/>
                <w:sz w:val="22"/>
                <w:szCs w:val="22"/>
              </w:rPr>
              <w:t>von erwachsenen und p</w:t>
            </w:r>
            <w:r>
              <w:rPr>
                <w:rFonts w:ascii="Arial Narrow" w:hAnsi="Arial Narrow"/>
                <w:sz w:val="22"/>
                <w:szCs w:val="22"/>
              </w:rPr>
              <w:t>ä</w:t>
            </w:r>
            <w:r w:rsidRPr="00A4695B">
              <w:rPr>
                <w:rFonts w:ascii="Arial Narrow" w:hAnsi="Arial Narrow"/>
                <w:sz w:val="22"/>
                <w:szCs w:val="22"/>
              </w:rPr>
              <w:t>diatrischen</w:t>
            </w:r>
            <w:r>
              <w:rPr>
                <w:rFonts w:ascii="Arial Narrow" w:hAnsi="Arial Narrow"/>
                <w:sz w:val="22"/>
                <w:szCs w:val="22"/>
              </w:rPr>
              <w:t xml:space="preserve"> </w:t>
            </w:r>
            <w:r w:rsidRPr="00A4695B">
              <w:rPr>
                <w:rFonts w:ascii="Arial Narrow" w:hAnsi="Arial Narrow"/>
                <w:sz w:val="22"/>
                <w:szCs w:val="22"/>
              </w:rPr>
              <w:t>Patienten mit soliden Tumoren mit</w:t>
            </w:r>
            <w:r>
              <w:rPr>
                <w:rFonts w:ascii="Arial Narrow" w:hAnsi="Arial Narrow"/>
                <w:sz w:val="22"/>
                <w:szCs w:val="22"/>
              </w:rPr>
              <w:t xml:space="preserve"> einer NTRK</w:t>
            </w:r>
            <w:r w:rsidRPr="00A4695B">
              <w:rPr>
                <w:rFonts w:ascii="Arial Narrow" w:hAnsi="Arial Narrow"/>
                <w:sz w:val="22"/>
                <w:szCs w:val="22"/>
              </w:rPr>
              <w:t>-Genfusion angewendet,</w:t>
            </w:r>
          </w:p>
          <w:p w14:paraId="6C3012ED" w14:textId="77777777" w:rsidR="00507AC7" w:rsidRPr="00A4695B" w:rsidRDefault="00507AC7" w:rsidP="00507AC7">
            <w:pPr>
              <w:rPr>
                <w:rFonts w:ascii="Arial Narrow" w:hAnsi="Arial Narrow"/>
                <w:sz w:val="22"/>
                <w:szCs w:val="22"/>
              </w:rPr>
            </w:pPr>
            <w:r w:rsidRPr="00A4695B">
              <w:rPr>
                <w:rFonts w:ascii="Arial Narrow" w:hAnsi="Arial Narrow"/>
                <w:sz w:val="22"/>
                <w:szCs w:val="22"/>
              </w:rPr>
              <w:t>– bei denen eine lokal fortgeschrittene</w:t>
            </w:r>
            <w:r>
              <w:rPr>
                <w:rFonts w:ascii="Arial Narrow" w:hAnsi="Arial Narrow"/>
                <w:sz w:val="22"/>
                <w:szCs w:val="22"/>
              </w:rPr>
              <w:t xml:space="preserve"> </w:t>
            </w:r>
            <w:r w:rsidRPr="00A4695B">
              <w:rPr>
                <w:rFonts w:ascii="Arial Narrow" w:hAnsi="Arial Narrow"/>
                <w:sz w:val="22"/>
                <w:szCs w:val="22"/>
              </w:rPr>
              <w:t>oder metastasierte Erkrankung vorliegt</w:t>
            </w:r>
            <w:r>
              <w:rPr>
                <w:rFonts w:ascii="Arial Narrow" w:hAnsi="Arial Narrow"/>
                <w:sz w:val="22"/>
                <w:szCs w:val="22"/>
              </w:rPr>
              <w:t xml:space="preserve"> </w:t>
            </w:r>
            <w:r w:rsidRPr="00A4695B">
              <w:rPr>
                <w:rFonts w:ascii="Arial Narrow" w:hAnsi="Arial Narrow"/>
                <w:sz w:val="22"/>
                <w:szCs w:val="22"/>
              </w:rPr>
              <w:t>oder eine Erkrankung, bei der eine chirurgische</w:t>
            </w:r>
            <w:r>
              <w:rPr>
                <w:rFonts w:ascii="Arial Narrow" w:hAnsi="Arial Narrow"/>
                <w:sz w:val="22"/>
                <w:szCs w:val="22"/>
              </w:rPr>
              <w:t xml:space="preserve"> </w:t>
            </w:r>
            <w:r w:rsidRPr="00A4695B">
              <w:rPr>
                <w:rFonts w:ascii="Arial Narrow" w:hAnsi="Arial Narrow"/>
                <w:sz w:val="22"/>
                <w:szCs w:val="22"/>
              </w:rPr>
              <w:t>Resektion wahrscheinlich zu</w:t>
            </w:r>
            <w:r>
              <w:rPr>
                <w:rFonts w:ascii="Arial Narrow" w:hAnsi="Arial Narrow"/>
                <w:sz w:val="22"/>
                <w:szCs w:val="22"/>
              </w:rPr>
              <w:t xml:space="preserve"> </w:t>
            </w:r>
            <w:r w:rsidRPr="00A4695B">
              <w:rPr>
                <w:rFonts w:ascii="Arial Narrow" w:hAnsi="Arial Narrow"/>
                <w:sz w:val="22"/>
                <w:szCs w:val="22"/>
              </w:rPr>
              <w:t>schwerer Morbidit</w:t>
            </w:r>
            <w:r>
              <w:rPr>
                <w:rFonts w:ascii="Arial Narrow" w:hAnsi="Arial Narrow"/>
                <w:sz w:val="22"/>
                <w:szCs w:val="22"/>
              </w:rPr>
              <w:t>ä</w:t>
            </w:r>
            <w:r w:rsidRPr="00A4695B">
              <w:rPr>
                <w:rFonts w:ascii="Arial Narrow" w:hAnsi="Arial Narrow"/>
                <w:sz w:val="22"/>
                <w:szCs w:val="22"/>
              </w:rPr>
              <w:t>t f</w:t>
            </w:r>
            <w:r>
              <w:rPr>
                <w:rFonts w:ascii="Arial Narrow" w:hAnsi="Arial Narrow"/>
                <w:sz w:val="22"/>
                <w:szCs w:val="22"/>
              </w:rPr>
              <w:t>ü</w:t>
            </w:r>
            <w:r w:rsidRPr="00A4695B">
              <w:rPr>
                <w:rFonts w:ascii="Arial Narrow" w:hAnsi="Arial Narrow"/>
                <w:sz w:val="22"/>
                <w:szCs w:val="22"/>
              </w:rPr>
              <w:t>hrt, und</w:t>
            </w:r>
          </w:p>
          <w:p w14:paraId="606B75B1" w14:textId="0B530756" w:rsidR="008E6675" w:rsidRPr="007F255B" w:rsidRDefault="00507AC7" w:rsidP="00507AC7">
            <w:pPr>
              <w:tabs>
                <w:tab w:val="left" w:pos="1954"/>
              </w:tabs>
              <w:rPr>
                <w:rFonts w:ascii="Arial Narrow" w:hAnsi="Arial Narrow"/>
                <w:sz w:val="22"/>
                <w:szCs w:val="22"/>
              </w:rPr>
            </w:pPr>
            <w:r w:rsidRPr="00A4695B">
              <w:rPr>
                <w:rFonts w:ascii="Arial Narrow" w:hAnsi="Arial Narrow"/>
                <w:sz w:val="22"/>
                <w:szCs w:val="22"/>
              </w:rPr>
              <w:t>– f</w:t>
            </w:r>
            <w:r>
              <w:rPr>
                <w:rFonts w:ascii="Arial Narrow" w:hAnsi="Arial Narrow"/>
                <w:sz w:val="22"/>
                <w:szCs w:val="22"/>
              </w:rPr>
              <w:t>ü</w:t>
            </w:r>
            <w:r w:rsidRPr="00A4695B">
              <w:rPr>
                <w:rFonts w:ascii="Arial Narrow" w:hAnsi="Arial Narrow"/>
                <w:sz w:val="22"/>
                <w:szCs w:val="22"/>
              </w:rPr>
              <w:t>r die keine zufriedenstellenden Therapieoptionen</w:t>
            </w:r>
            <w:r>
              <w:rPr>
                <w:rFonts w:ascii="Arial Narrow" w:hAnsi="Arial Narrow"/>
                <w:sz w:val="22"/>
                <w:szCs w:val="22"/>
              </w:rPr>
              <w:t xml:space="preserve"> </w:t>
            </w:r>
            <w:r w:rsidRPr="00A4695B">
              <w:rPr>
                <w:rFonts w:ascii="Arial Narrow" w:hAnsi="Arial Narrow"/>
                <w:sz w:val="22"/>
                <w:szCs w:val="22"/>
              </w:rPr>
              <w:t>zur Verf</w:t>
            </w:r>
            <w:r>
              <w:rPr>
                <w:rFonts w:ascii="Arial Narrow" w:hAnsi="Arial Narrow"/>
                <w:sz w:val="22"/>
                <w:szCs w:val="22"/>
              </w:rPr>
              <w:t>ü</w:t>
            </w:r>
            <w:r w:rsidRPr="00A4695B">
              <w:rPr>
                <w:rFonts w:ascii="Arial Narrow" w:hAnsi="Arial Narrow"/>
                <w:sz w:val="22"/>
                <w:szCs w:val="22"/>
              </w:rPr>
              <w:t>gung stehe</w:t>
            </w:r>
            <w:r>
              <w:rPr>
                <w:rFonts w:ascii="Arial Narrow" w:hAnsi="Arial Narrow"/>
                <w:sz w:val="22"/>
                <w:szCs w:val="22"/>
              </w:rPr>
              <w:t>n.</w:t>
            </w:r>
          </w:p>
        </w:tc>
      </w:tr>
    </w:tbl>
    <w:p w14:paraId="2A567A9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544A3AED" w14:textId="77777777">
        <w:trPr>
          <w:trHeight w:val="234"/>
        </w:trPr>
        <w:tc>
          <w:tcPr>
            <w:tcW w:w="9212" w:type="dxa"/>
          </w:tcPr>
          <w:p w14:paraId="52A9B9D0" w14:textId="77777777" w:rsidR="008E6675" w:rsidRPr="005638EB" w:rsidRDefault="008E6675" w:rsidP="005638EB">
            <w:pPr>
              <w:rPr>
                <w:rFonts w:ascii="Arial Narrow" w:hAnsi="Arial Narrow"/>
                <w:b/>
              </w:rPr>
            </w:pPr>
            <w:r w:rsidRPr="005638EB">
              <w:rPr>
                <w:rFonts w:ascii="Arial Narrow" w:hAnsi="Arial Narrow"/>
                <w:b/>
                <w:sz w:val="22"/>
              </w:rPr>
              <w:t>Welche bestehende Methode wird durch die neue Methode abgelöst oder ergänzt?</w:t>
            </w:r>
          </w:p>
        </w:tc>
      </w:tr>
      <w:tr w:rsidR="008E6675" w:rsidRPr="007F255B" w14:paraId="6B0057FA" w14:textId="77777777">
        <w:tc>
          <w:tcPr>
            <w:tcW w:w="9212" w:type="dxa"/>
          </w:tcPr>
          <w:p w14:paraId="3EC3722F" w14:textId="55E1B0E4" w:rsidR="008E6675" w:rsidRPr="0000160D" w:rsidRDefault="0000160D" w:rsidP="0000160D">
            <w:pPr>
              <w:pStyle w:val="Default"/>
              <w:rPr>
                <w:sz w:val="22"/>
                <w:szCs w:val="22"/>
              </w:rPr>
            </w:pPr>
            <w:r>
              <w:rPr>
                <w:sz w:val="22"/>
                <w:szCs w:val="22"/>
              </w:rPr>
              <w:t xml:space="preserve">Ergänzung der Behandlungsmöglichkeiten bei Patienten mit einer NTRK-Genfusion der verschiedensten Tumore. Eine weitere Therapiemöglichkeit ist </w:t>
            </w:r>
            <w:proofErr w:type="spellStart"/>
            <w:r>
              <w:rPr>
                <w:sz w:val="22"/>
                <w:szCs w:val="22"/>
              </w:rPr>
              <w:t>Entrectinib</w:t>
            </w:r>
            <w:proofErr w:type="spellEnd"/>
            <w:r>
              <w:rPr>
                <w:sz w:val="22"/>
                <w:szCs w:val="22"/>
              </w:rPr>
              <w:t xml:space="preserve">, das ebenfalls den NUB-Status 1 hat. </w:t>
            </w:r>
          </w:p>
        </w:tc>
      </w:tr>
    </w:tbl>
    <w:p w14:paraId="073C0909"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3CC85E94" w14:textId="77777777">
        <w:tc>
          <w:tcPr>
            <w:tcW w:w="9212" w:type="dxa"/>
          </w:tcPr>
          <w:p w14:paraId="25335173" w14:textId="77777777" w:rsidR="008E6675" w:rsidRPr="005638EB" w:rsidRDefault="008E6675" w:rsidP="00E92C57">
            <w:pPr>
              <w:rPr>
                <w:rFonts w:ascii="Arial Narrow" w:hAnsi="Arial Narrow"/>
                <w:b/>
              </w:rPr>
            </w:pPr>
            <w:r w:rsidRPr="005638EB">
              <w:rPr>
                <w:rFonts w:ascii="Arial Narrow" w:hAnsi="Arial Narrow"/>
                <w:b/>
                <w:sz w:val="22"/>
              </w:rPr>
              <w:t>Ist die Methode vollständig oder in Teilen neu und warum handelt es sich um eine neue Untersuchungs- und Behandlungsmethode?</w:t>
            </w:r>
          </w:p>
        </w:tc>
      </w:tr>
      <w:tr w:rsidR="008E6675" w:rsidRPr="005638EB" w14:paraId="402C1327" w14:textId="77777777">
        <w:tc>
          <w:tcPr>
            <w:tcW w:w="9212" w:type="dxa"/>
          </w:tcPr>
          <w:p w14:paraId="6B1FDB47" w14:textId="42DD0CA1" w:rsidR="008E6675" w:rsidRPr="005638EB" w:rsidRDefault="00507AC7" w:rsidP="00C11458">
            <w:pPr>
              <w:rPr>
                <w:rFonts w:ascii="Arial Narrow" w:hAnsi="Arial Narrow"/>
              </w:rPr>
            </w:pPr>
            <w:r w:rsidRPr="0036325A">
              <w:rPr>
                <w:rFonts w:ascii="Arial Narrow" w:hAnsi="Arial Narrow"/>
                <w:sz w:val="22"/>
                <w:szCs w:val="22"/>
              </w:rPr>
              <w:t>In den Informatione</w:t>
            </w:r>
            <w:r>
              <w:rPr>
                <w:rFonts w:ascii="Arial Narrow" w:hAnsi="Arial Narrow"/>
                <w:sz w:val="22"/>
                <w:szCs w:val="22"/>
              </w:rPr>
              <w:t xml:space="preserve">n nach §6 Abs. 2 </w:t>
            </w:r>
            <w:proofErr w:type="spellStart"/>
            <w:r>
              <w:rPr>
                <w:rFonts w:ascii="Arial Narrow" w:hAnsi="Arial Narrow"/>
                <w:sz w:val="22"/>
                <w:szCs w:val="22"/>
              </w:rPr>
              <w:t>KHEntgG</w:t>
            </w:r>
            <w:proofErr w:type="spellEnd"/>
            <w:r>
              <w:rPr>
                <w:rFonts w:ascii="Arial Narrow" w:hAnsi="Arial Narrow"/>
                <w:sz w:val="22"/>
                <w:szCs w:val="22"/>
              </w:rPr>
              <w:t xml:space="preserve"> für 202</w:t>
            </w:r>
            <w:r w:rsidR="0000160D">
              <w:rPr>
                <w:rFonts w:ascii="Arial Narrow" w:hAnsi="Arial Narrow"/>
                <w:sz w:val="22"/>
                <w:szCs w:val="22"/>
              </w:rPr>
              <w:t>5</w:t>
            </w:r>
            <w:r w:rsidRPr="0036325A">
              <w:rPr>
                <w:rFonts w:ascii="Arial Narrow" w:hAnsi="Arial Narrow"/>
                <w:sz w:val="22"/>
                <w:szCs w:val="22"/>
              </w:rPr>
              <w:t xml:space="preserve"> hat </w:t>
            </w:r>
            <w:proofErr w:type="spellStart"/>
            <w:r>
              <w:rPr>
                <w:rFonts w:ascii="Arial Narrow" w:hAnsi="Arial Narrow"/>
                <w:sz w:val="22"/>
                <w:szCs w:val="22"/>
              </w:rPr>
              <w:t>Larotrectinib</w:t>
            </w:r>
            <w:proofErr w:type="spellEnd"/>
            <w:r w:rsidRPr="0036325A">
              <w:rPr>
                <w:rFonts w:ascii="Arial Narrow" w:hAnsi="Arial Narrow"/>
                <w:sz w:val="22"/>
                <w:szCs w:val="22"/>
              </w:rPr>
              <w:t xml:space="preserve"> den Status </w:t>
            </w:r>
            <w:r>
              <w:rPr>
                <w:rFonts w:ascii="Arial Narrow" w:hAnsi="Arial Narrow"/>
                <w:sz w:val="22"/>
                <w:szCs w:val="22"/>
              </w:rPr>
              <w:t>1</w:t>
            </w:r>
          </w:p>
        </w:tc>
      </w:tr>
    </w:tbl>
    <w:p w14:paraId="75E7896B"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DEA2055" w14:textId="77777777">
        <w:tc>
          <w:tcPr>
            <w:tcW w:w="9212" w:type="dxa"/>
          </w:tcPr>
          <w:p w14:paraId="4E8FCE4C" w14:textId="77777777" w:rsidR="008E6675" w:rsidRPr="005638EB" w:rsidRDefault="008E6675" w:rsidP="005638EB">
            <w:pPr>
              <w:rPr>
                <w:rFonts w:ascii="Arial Narrow" w:hAnsi="Arial Narrow"/>
                <w:b/>
              </w:rPr>
            </w:pPr>
            <w:r w:rsidRPr="005638EB">
              <w:rPr>
                <w:rFonts w:ascii="Arial Narrow" w:hAnsi="Arial Narrow"/>
                <w:b/>
                <w:sz w:val="22"/>
              </w:rPr>
              <w:t>Welche Auswirkungen hat die Methode auf die Verweildauer im Krankenhaus?</w:t>
            </w:r>
          </w:p>
        </w:tc>
      </w:tr>
      <w:tr w:rsidR="008E6675" w:rsidRPr="005638EB" w14:paraId="5C15DE82" w14:textId="77777777">
        <w:trPr>
          <w:trHeight w:val="264"/>
        </w:trPr>
        <w:tc>
          <w:tcPr>
            <w:tcW w:w="9212" w:type="dxa"/>
          </w:tcPr>
          <w:p w14:paraId="19E75E35" w14:textId="170E4271" w:rsidR="00A530BE" w:rsidRPr="005638EB" w:rsidRDefault="008E6675" w:rsidP="005638EB">
            <w:pPr>
              <w:rPr>
                <w:rFonts w:ascii="Arial Narrow" w:hAnsi="Arial Narrow"/>
              </w:rPr>
            </w:pPr>
            <w:r w:rsidRPr="005638EB">
              <w:rPr>
                <w:rFonts w:ascii="Arial Narrow" w:hAnsi="Arial Narrow"/>
                <w:sz w:val="22"/>
              </w:rPr>
              <w:t>Zur Veränderung der Verweildauer im Krankenhaus können derzeit aufgrund fehlender Erfahrungen keine Aussagen gemacht werden.</w:t>
            </w:r>
          </w:p>
        </w:tc>
      </w:tr>
    </w:tbl>
    <w:p w14:paraId="4E061776"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6BCFFEC8" w14:textId="77777777">
        <w:tc>
          <w:tcPr>
            <w:tcW w:w="9212" w:type="dxa"/>
          </w:tcPr>
          <w:p w14:paraId="5ABEFBD5" w14:textId="77777777" w:rsidR="008E6675" w:rsidRPr="005638EB" w:rsidRDefault="008E6675" w:rsidP="005638EB">
            <w:pPr>
              <w:rPr>
                <w:rFonts w:ascii="Arial Narrow" w:hAnsi="Arial Narrow"/>
                <w:b/>
              </w:rPr>
            </w:pPr>
            <w:r w:rsidRPr="005638EB">
              <w:rPr>
                <w:rFonts w:ascii="Arial Narrow" w:hAnsi="Arial Narrow"/>
                <w:b/>
                <w:sz w:val="22"/>
              </w:rPr>
              <w:lastRenderedPageBreak/>
              <w:t>Wann wurde diese Methode in Deutschland eingeführt?</w:t>
            </w:r>
          </w:p>
        </w:tc>
      </w:tr>
      <w:tr w:rsidR="008E6675" w:rsidRPr="007F255B" w14:paraId="0DF8F781" w14:textId="77777777">
        <w:tc>
          <w:tcPr>
            <w:tcW w:w="9212" w:type="dxa"/>
          </w:tcPr>
          <w:p w14:paraId="256E27C8" w14:textId="342C3FDE" w:rsidR="00D14350" w:rsidRPr="00C112A6" w:rsidRDefault="00507AC7" w:rsidP="00C112A6">
            <w:pPr>
              <w:rPr>
                <w:rFonts w:ascii="Arial Narrow" w:hAnsi="Arial Narrow"/>
                <w:color w:val="00B050"/>
                <w:sz w:val="22"/>
              </w:rPr>
            </w:pPr>
            <w:r>
              <w:rPr>
                <w:rFonts w:ascii="Arial Narrow" w:hAnsi="Arial Narrow"/>
                <w:color w:val="000000" w:themeColor="text1"/>
                <w:sz w:val="22"/>
              </w:rPr>
              <w:t>15.10.2019</w:t>
            </w:r>
          </w:p>
        </w:tc>
      </w:tr>
    </w:tbl>
    <w:p w14:paraId="233BCD28"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DE956DB" w14:textId="77777777">
        <w:tc>
          <w:tcPr>
            <w:tcW w:w="9212" w:type="dxa"/>
          </w:tcPr>
          <w:p w14:paraId="483A4156" w14:textId="77777777" w:rsidR="008E6675" w:rsidRPr="005638EB" w:rsidRDefault="008E6675" w:rsidP="005638EB">
            <w:pPr>
              <w:rPr>
                <w:rFonts w:ascii="Arial Narrow" w:hAnsi="Arial Narrow"/>
                <w:b/>
              </w:rPr>
            </w:pPr>
            <w:r w:rsidRPr="005638EB">
              <w:rPr>
                <w:rFonts w:ascii="Arial Narrow" w:hAnsi="Arial Narrow"/>
                <w:b/>
                <w:sz w:val="22"/>
              </w:rPr>
              <w:t>Bei Medikamenten: Wann wurde dieses Medikament zugelassen?</w:t>
            </w:r>
          </w:p>
        </w:tc>
      </w:tr>
      <w:tr w:rsidR="008E6675" w:rsidRPr="007F255B" w14:paraId="1264FF24" w14:textId="77777777">
        <w:tc>
          <w:tcPr>
            <w:tcW w:w="9212" w:type="dxa"/>
          </w:tcPr>
          <w:p w14:paraId="7BB60EDC" w14:textId="643DDB5A" w:rsidR="00044597" w:rsidRPr="00C112A6" w:rsidRDefault="00507AC7" w:rsidP="00C112A6">
            <w:pPr>
              <w:rPr>
                <w:rFonts w:ascii="Arial Narrow" w:hAnsi="Arial Narrow"/>
                <w:color w:val="00B050"/>
                <w:sz w:val="22"/>
              </w:rPr>
            </w:pPr>
            <w:r w:rsidRPr="0097157B">
              <w:rPr>
                <w:rFonts w:ascii="Arial Narrow" w:hAnsi="Arial Narrow"/>
                <w:color w:val="000000" w:themeColor="text1"/>
                <w:sz w:val="22"/>
              </w:rPr>
              <w:t>19.9.2019</w:t>
            </w:r>
          </w:p>
        </w:tc>
      </w:tr>
    </w:tbl>
    <w:p w14:paraId="479CCD3D"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24374391" w14:textId="77777777">
        <w:tc>
          <w:tcPr>
            <w:tcW w:w="9212" w:type="dxa"/>
          </w:tcPr>
          <w:p w14:paraId="657A69BC" w14:textId="77777777" w:rsidR="008E6675" w:rsidRPr="005638EB" w:rsidRDefault="008E6675" w:rsidP="005638EB">
            <w:pPr>
              <w:rPr>
                <w:rFonts w:ascii="Arial Narrow" w:hAnsi="Arial Narrow"/>
                <w:b/>
              </w:rPr>
            </w:pPr>
            <w:r w:rsidRPr="005638EB">
              <w:rPr>
                <w:rFonts w:ascii="Arial Narrow" w:hAnsi="Arial Narrow"/>
                <w:b/>
                <w:sz w:val="22"/>
              </w:rPr>
              <w:t xml:space="preserve">Wann wurde </w:t>
            </w:r>
            <w:r w:rsidR="002333FF">
              <w:rPr>
                <w:rFonts w:ascii="Arial Narrow" w:hAnsi="Arial Narrow"/>
                <w:b/>
                <w:sz w:val="22"/>
              </w:rPr>
              <w:t xml:space="preserve">bzw. wird </w:t>
            </w:r>
            <w:r w:rsidRPr="005638EB">
              <w:rPr>
                <w:rFonts w:ascii="Arial Narrow" w:hAnsi="Arial Narrow"/>
                <w:b/>
                <w:sz w:val="22"/>
              </w:rPr>
              <w:t>die Methode in Ihrem Krankenhaus eingeführt?</w:t>
            </w:r>
          </w:p>
        </w:tc>
      </w:tr>
      <w:tr w:rsidR="008E6675" w:rsidRPr="005638EB" w14:paraId="4BC61AB6" w14:textId="77777777">
        <w:tc>
          <w:tcPr>
            <w:tcW w:w="9212" w:type="dxa"/>
          </w:tcPr>
          <w:p w14:paraId="7727C539" w14:textId="77777777" w:rsidR="008E6675" w:rsidRPr="005638EB" w:rsidRDefault="00983554" w:rsidP="005638EB">
            <w:pPr>
              <w:rPr>
                <w:rFonts w:ascii="Arial Narrow" w:hAnsi="Arial Narrow"/>
              </w:rPr>
            </w:pPr>
            <w:r w:rsidRPr="00983554">
              <w:rPr>
                <w:rFonts w:ascii="Arial Narrow" w:hAnsi="Arial Narrow"/>
                <w:sz w:val="22"/>
                <w:highlight w:val="yellow"/>
              </w:rPr>
              <w:t>[bitte ergänzen]</w:t>
            </w:r>
          </w:p>
        </w:tc>
      </w:tr>
    </w:tbl>
    <w:p w14:paraId="09FB8D7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3D6635CC" w14:textId="77777777">
        <w:tc>
          <w:tcPr>
            <w:tcW w:w="9212" w:type="dxa"/>
          </w:tcPr>
          <w:p w14:paraId="126EBD70" w14:textId="77777777" w:rsidR="008E6675" w:rsidRPr="005638EB" w:rsidRDefault="008E6675" w:rsidP="005638EB">
            <w:pPr>
              <w:rPr>
                <w:rFonts w:ascii="Arial Narrow" w:hAnsi="Arial Narrow"/>
                <w:b/>
              </w:rPr>
            </w:pPr>
            <w:r w:rsidRPr="005638EB">
              <w:rPr>
                <w:rFonts w:ascii="Arial Narrow" w:hAnsi="Arial Narrow"/>
                <w:b/>
                <w:sz w:val="22"/>
              </w:rPr>
              <w:t>In wie vielen Kliniken wird diese Methode derzeit eingesetzt (Schätzung)?</w:t>
            </w:r>
          </w:p>
        </w:tc>
      </w:tr>
      <w:tr w:rsidR="008E6675" w:rsidRPr="005638EB" w14:paraId="4C00526F" w14:textId="77777777">
        <w:tc>
          <w:tcPr>
            <w:tcW w:w="9212" w:type="dxa"/>
          </w:tcPr>
          <w:p w14:paraId="21DD9094" w14:textId="6E07BF54" w:rsidR="00C112A6" w:rsidRPr="005638EB" w:rsidRDefault="00507AC7" w:rsidP="00C112A6">
            <w:pPr>
              <w:rPr>
                <w:rFonts w:ascii="Arial Narrow" w:hAnsi="Arial Narrow"/>
              </w:rPr>
            </w:pPr>
            <w:proofErr w:type="spellStart"/>
            <w:r>
              <w:rPr>
                <w:rFonts w:ascii="Arial Narrow" w:hAnsi="Arial Narrow"/>
                <w:sz w:val="22"/>
              </w:rPr>
              <w:t>Larotrectinib</w:t>
            </w:r>
            <w:proofErr w:type="spellEnd"/>
            <w:r>
              <w:rPr>
                <w:rFonts w:ascii="Arial Narrow" w:hAnsi="Arial Narrow"/>
                <w:sz w:val="22"/>
              </w:rPr>
              <w:t xml:space="preserve"> </w:t>
            </w:r>
            <w:r w:rsidRPr="00F000AA">
              <w:rPr>
                <w:rFonts w:ascii="Arial Narrow" w:hAnsi="Arial Narrow"/>
                <w:sz w:val="22"/>
              </w:rPr>
              <w:t xml:space="preserve">wird in ca. </w:t>
            </w:r>
            <w:r w:rsidR="00521830">
              <w:rPr>
                <w:rFonts w:ascii="Arial Narrow" w:hAnsi="Arial Narrow"/>
                <w:sz w:val="22"/>
              </w:rPr>
              <w:t>400</w:t>
            </w:r>
            <w:r w:rsidR="00B13574" w:rsidRPr="00F000AA">
              <w:rPr>
                <w:rFonts w:ascii="Arial Narrow" w:hAnsi="Arial Narrow"/>
                <w:sz w:val="22"/>
              </w:rPr>
              <w:t xml:space="preserve"> </w:t>
            </w:r>
            <w:r w:rsidRPr="00F000AA">
              <w:rPr>
                <w:rFonts w:ascii="Arial Narrow" w:hAnsi="Arial Narrow"/>
                <w:sz w:val="22"/>
              </w:rPr>
              <w:t>Kliniken in Deutschland eingesetzt (Schätzung</w:t>
            </w:r>
            <w:r>
              <w:rPr>
                <w:rFonts w:ascii="Arial Narrow" w:hAnsi="Arial Narrow"/>
                <w:sz w:val="22"/>
              </w:rPr>
              <w:t xml:space="preserve"> aufgrund der NUB-Anfragen des Vorjahres</w:t>
            </w:r>
            <w:r w:rsidRPr="00F000AA">
              <w:rPr>
                <w:rFonts w:ascii="Arial Narrow" w:hAnsi="Arial Narrow"/>
                <w:sz w:val="22"/>
              </w:rPr>
              <w:t>).</w:t>
            </w:r>
          </w:p>
        </w:tc>
      </w:tr>
    </w:tbl>
    <w:p w14:paraId="43674FE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2BCF6BA3" w14:textId="77777777">
        <w:tc>
          <w:tcPr>
            <w:tcW w:w="9212" w:type="dxa"/>
          </w:tcPr>
          <w:p w14:paraId="6D713A1D" w14:textId="4406EEFD" w:rsidR="008E6675" w:rsidRPr="005638EB" w:rsidRDefault="008E6675" w:rsidP="00285AE4">
            <w:pPr>
              <w:rPr>
                <w:rFonts w:ascii="Arial Narrow" w:hAnsi="Arial Narrow"/>
              </w:rPr>
            </w:pPr>
            <w:r w:rsidRPr="008C1686">
              <w:rPr>
                <w:rFonts w:ascii="Arial Narrow" w:hAnsi="Arial Narrow"/>
                <w:b/>
                <w:sz w:val="22"/>
              </w:rPr>
              <w:t>Wie viele Patienten wur</w:t>
            </w:r>
            <w:r w:rsidR="000953D2">
              <w:rPr>
                <w:rFonts w:ascii="Arial Narrow" w:hAnsi="Arial Narrow"/>
                <w:b/>
                <w:sz w:val="22"/>
              </w:rPr>
              <w:t>den in Ihrem Krankenhaus in 202</w:t>
            </w:r>
            <w:r w:rsidR="00E17A6E">
              <w:rPr>
                <w:rFonts w:ascii="Arial Narrow" w:hAnsi="Arial Narrow"/>
                <w:b/>
                <w:sz w:val="22"/>
              </w:rPr>
              <w:t>4</w:t>
            </w:r>
            <w:r w:rsidR="000953D2">
              <w:rPr>
                <w:rFonts w:ascii="Arial Narrow" w:hAnsi="Arial Narrow"/>
                <w:b/>
                <w:sz w:val="22"/>
              </w:rPr>
              <w:t xml:space="preserve"> oder in 202</w:t>
            </w:r>
            <w:r w:rsidR="00E17A6E">
              <w:rPr>
                <w:rFonts w:ascii="Arial Narrow" w:hAnsi="Arial Narrow"/>
                <w:b/>
                <w:sz w:val="22"/>
              </w:rPr>
              <w:t>5</w:t>
            </w:r>
            <w:r w:rsidRPr="008C1686">
              <w:rPr>
                <w:rFonts w:ascii="Arial Narrow" w:hAnsi="Arial Narrow"/>
                <w:b/>
                <w:sz w:val="22"/>
              </w:rPr>
              <w:t xml:space="preserve"> mit dieser Methode behandelt?</w:t>
            </w:r>
          </w:p>
        </w:tc>
      </w:tr>
      <w:tr w:rsidR="008E6675" w:rsidRPr="00AB10BF" w14:paraId="5CCFBAD3" w14:textId="77777777">
        <w:tc>
          <w:tcPr>
            <w:tcW w:w="9212" w:type="dxa"/>
          </w:tcPr>
          <w:p w14:paraId="4F6124DB" w14:textId="590B2717" w:rsidR="008E6675" w:rsidRPr="00AB10BF" w:rsidRDefault="008E6675" w:rsidP="00285AE4">
            <w:pPr>
              <w:rPr>
                <w:rFonts w:ascii="Arial Narrow" w:hAnsi="Arial Narrow"/>
                <w:sz w:val="22"/>
              </w:rPr>
            </w:pPr>
            <w:r w:rsidRPr="00AB10BF">
              <w:rPr>
                <w:rFonts w:ascii="Arial Narrow" w:hAnsi="Arial Narrow"/>
                <w:sz w:val="22"/>
              </w:rPr>
              <w:t xml:space="preserve">In </w:t>
            </w:r>
            <w:r w:rsidR="000953D2" w:rsidRPr="00AB10BF">
              <w:rPr>
                <w:rFonts w:ascii="Arial Narrow" w:hAnsi="Arial Narrow"/>
                <w:sz w:val="22"/>
              </w:rPr>
              <w:t>202</w:t>
            </w:r>
            <w:r w:rsidR="00E17A6E">
              <w:rPr>
                <w:rFonts w:ascii="Arial Narrow" w:hAnsi="Arial Narrow"/>
                <w:sz w:val="22"/>
              </w:rPr>
              <w:t>4</w:t>
            </w:r>
          </w:p>
        </w:tc>
      </w:tr>
      <w:tr w:rsidR="00983554" w:rsidRPr="005638EB" w14:paraId="1992E6A2" w14:textId="77777777">
        <w:tc>
          <w:tcPr>
            <w:tcW w:w="9212" w:type="dxa"/>
          </w:tcPr>
          <w:p w14:paraId="283F259E" w14:textId="77777777" w:rsidR="00983554" w:rsidRPr="005638EB" w:rsidRDefault="00983554" w:rsidP="0036178C">
            <w:pPr>
              <w:rPr>
                <w:rFonts w:ascii="Arial Narrow" w:hAnsi="Arial Narrow"/>
              </w:rPr>
            </w:pPr>
            <w:r w:rsidRPr="00983554">
              <w:rPr>
                <w:rFonts w:ascii="Arial Narrow" w:hAnsi="Arial Narrow"/>
                <w:sz w:val="22"/>
                <w:highlight w:val="yellow"/>
              </w:rPr>
              <w:t>[bitte ergänzen]</w:t>
            </w:r>
          </w:p>
        </w:tc>
      </w:tr>
      <w:tr w:rsidR="008E6675" w:rsidRPr="00AB10BF" w14:paraId="175E4977" w14:textId="77777777">
        <w:tc>
          <w:tcPr>
            <w:tcW w:w="9212" w:type="dxa"/>
          </w:tcPr>
          <w:p w14:paraId="33A68C3A" w14:textId="1BE78CA0" w:rsidR="008E6675" w:rsidRPr="00AB10BF" w:rsidRDefault="008E6675" w:rsidP="00285AE4">
            <w:pPr>
              <w:rPr>
                <w:rFonts w:ascii="Arial Narrow" w:hAnsi="Arial Narrow"/>
                <w:sz w:val="22"/>
              </w:rPr>
            </w:pPr>
            <w:r w:rsidRPr="00AB10BF">
              <w:rPr>
                <w:rFonts w:ascii="Arial Narrow" w:hAnsi="Arial Narrow"/>
                <w:sz w:val="22"/>
              </w:rPr>
              <w:t xml:space="preserve">In </w:t>
            </w:r>
            <w:r w:rsidR="000953D2" w:rsidRPr="00AB10BF">
              <w:rPr>
                <w:rFonts w:ascii="Arial Narrow" w:hAnsi="Arial Narrow"/>
                <w:sz w:val="22"/>
              </w:rPr>
              <w:t>202</w:t>
            </w:r>
            <w:r w:rsidR="00E17A6E">
              <w:rPr>
                <w:rFonts w:ascii="Arial Narrow" w:hAnsi="Arial Narrow"/>
                <w:sz w:val="22"/>
              </w:rPr>
              <w:t>5</w:t>
            </w:r>
          </w:p>
        </w:tc>
      </w:tr>
      <w:tr w:rsidR="00983554" w:rsidRPr="005638EB" w14:paraId="6BABCFC8" w14:textId="77777777">
        <w:tc>
          <w:tcPr>
            <w:tcW w:w="9212" w:type="dxa"/>
          </w:tcPr>
          <w:p w14:paraId="17351D25" w14:textId="77777777" w:rsidR="00983554" w:rsidRPr="005638EB" w:rsidRDefault="00983554" w:rsidP="0036178C">
            <w:pPr>
              <w:rPr>
                <w:rFonts w:ascii="Arial Narrow" w:hAnsi="Arial Narrow"/>
              </w:rPr>
            </w:pPr>
            <w:r w:rsidRPr="00983554">
              <w:rPr>
                <w:rFonts w:ascii="Arial Narrow" w:hAnsi="Arial Narrow"/>
                <w:sz w:val="22"/>
                <w:highlight w:val="yellow"/>
              </w:rPr>
              <w:t>[bitte ergänzen]</w:t>
            </w:r>
          </w:p>
        </w:tc>
      </w:tr>
    </w:tbl>
    <w:p w14:paraId="394F267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49B8805A" w14:textId="77777777">
        <w:tc>
          <w:tcPr>
            <w:tcW w:w="9212" w:type="dxa"/>
          </w:tcPr>
          <w:p w14:paraId="2C8371FB" w14:textId="1D0AA5DA" w:rsidR="008E6675" w:rsidRPr="005638EB" w:rsidRDefault="008E6675" w:rsidP="00285AE4">
            <w:pPr>
              <w:rPr>
                <w:rFonts w:ascii="Arial Narrow" w:hAnsi="Arial Narrow"/>
              </w:rPr>
            </w:pPr>
            <w:proofErr w:type="spellStart"/>
            <w:r w:rsidRPr="008C1686">
              <w:rPr>
                <w:rFonts w:ascii="Arial Narrow" w:hAnsi="Arial Narrow"/>
                <w:b/>
                <w:sz w:val="22"/>
              </w:rPr>
              <w:t>Wieviele</w:t>
            </w:r>
            <w:proofErr w:type="spellEnd"/>
            <w:r w:rsidRPr="008C1686">
              <w:rPr>
                <w:rFonts w:ascii="Arial Narrow" w:hAnsi="Arial Narrow"/>
                <w:b/>
                <w:sz w:val="22"/>
              </w:rPr>
              <w:t xml:space="preserve"> P</w:t>
            </w:r>
            <w:r w:rsidR="00A530BE">
              <w:rPr>
                <w:rFonts w:ascii="Arial Narrow" w:hAnsi="Arial Narrow"/>
                <w:b/>
                <w:sz w:val="22"/>
              </w:rPr>
              <w:t>atienten planen Sie im Jahr 20</w:t>
            </w:r>
            <w:r w:rsidR="000953D2">
              <w:rPr>
                <w:rFonts w:ascii="Arial Narrow" w:hAnsi="Arial Narrow"/>
                <w:b/>
                <w:sz w:val="22"/>
              </w:rPr>
              <w:t>2</w:t>
            </w:r>
            <w:r w:rsidR="00E17A6E">
              <w:rPr>
                <w:rFonts w:ascii="Arial Narrow" w:hAnsi="Arial Narrow"/>
                <w:b/>
                <w:sz w:val="22"/>
              </w:rPr>
              <w:t>6</w:t>
            </w:r>
            <w:r w:rsidRPr="008C1686">
              <w:rPr>
                <w:rFonts w:ascii="Arial Narrow" w:hAnsi="Arial Narrow"/>
                <w:b/>
                <w:sz w:val="22"/>
              </w:rPr>
              <w:t xml:space="preserve"> mit dieser Methode zu behandeln?</w:t>
            </w:r>
          </w:p>
        </w:tc>
      </w:tr>
      <w:tr w:rsidR="00983554" w:rsidRPr="005638EB" w14:paraId="742C5EF0" w14:textId="77777777">
        <w:tc>
          <w:tcPr>
            <w:tcW w:w="9212" w:type="dxa"/>
          </w:tcPr>
          <w:p w14:paraId="4620D230" w14:textId="77777777" w:rsidR="00983554" w:rsidRPr="005638EB" w:rsidRDefault="00983554" w:rsidP="0036178C">
            <w:pPr>
              <w:rPr>
                <w:rFonts w:ascii="Arial Narrow" w:hAnsi="Arial Narrow"/>
              </w:rPr>
            </w:pPr>
            <w:r w:rsidRPr="00983554">
              <w:rPr>
                <w:rFonts w:ascii="Arial Narrow" w:hAnsi="Arial Narrow"/>
                <w:sz w:val="22"/>
                <w:highlight w:val="yellow"/>
              </w:rPr>
              <w:t>[bitte ergänzen]</w:t>
            </w:r>
          </w:p>
        </w:tc>
      </w:tr>
    </w:tbl>
    <w:p w14:paraId="654325C8"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04A6A805" w14:textId="77777777">
        <w:tc>
          <w:tcPr>
            <w:tcW w:w="9212" w:type="dxa"/>
          </w:tcPr>
          <w:p w14:paraId="5C0D4897" w14:textId="77777777" w:rsidR="008E6675" w:rsidRPr="005638EB" w:rsidRDefault="008E6675" w:rsidP="005638EB">
            <w:pPr>
              <w:rPr>
                <w:rFonts w:ascii="Arial Narrow" w:hAnsi="Arial Narrow"/>
              </w:rPr>
            </w:pPr>
            <w:r w:rsidRPr="008C1686">
              <w:rPr>
                <w:rFonts w:ascii="Arial Narrow" w:hAnsi="Arial Narrow"/>
                <w:b/>
                <w:sz w:val="22"/>
              </w:rPr>
              <w:t>Entstehen durch die neue Methode Mehrkosten gegenüber dem bisher üblichen Verfahren? Wenn ja, wodurch? In welcher Höhe (möglichst aufgetrennt nach Personal- und Sachkosten)?</w:t>
            </w:r>
          </w:p>
        </w:tc>
      </w:tr>
      <w:tr w:rsidR="008E6675" w:rsidRPr="005638EB" w14:paraId="169DFC57" w14:textId="77777777">
        <w:tc>
          <w:tcPr>
            <w:tcW w:w="9212" w:type="dxa"/>
          </w:tcPr>
          <w:p w14:paraId="1B7809C1" w14:textId="77777777" w:rsidR="0000160D" w:rsidRDefault="0000160D" w:rsidP="0000160D">
            <w:pPr>
              <w:pStyle w:val="Default"/>
              <w:rPr>
                <w:sz w:val="22"/>
                <w:szCs w:val="22"/>
              </w:rPr>
            </w:pPr>
            <w:r>
              <w:rPr>
                <w:sz w:val="22"/>
                <w:szCs w:val="22"/>
              </w:rPr>
              <w:t xml:space="preserve">Sachkosten: </w:t>
            </w:r>
          </w:p>
          <w:p w14:paraId="7217C28E" w14:textId="0C512900" w:rsidR="00507AC7" w:rsidRPr="00541B64" w:rsidRDefault="00507AC7" w:rsidP="00507AC7">
            <w:pPr>
              <w:rPr>
                <w:rFonts w:ascii="Arial Narrow" w:hAnsi="Arial Narrow"/>
                <w:sz w:val="22"/>
              </w:rPr>
            </w:pPr>
            <w:r w:rsidRPr="00541B64">
              <w:rPr>
                <w:rFonts w:ascii="Arial Narrow" w:hAnsi="Arial Narrow"/>
                <w:sz w:val="22"/>
              </w:rPr>
              <w:t xml:space="preserve">Die Dosierung </w:t>
            </w:r>
            <w:r>
              <w:rPr>
                <w:rFonts w:ascii="Arial Narrow" w:hAnsi="Arial Narrow"/>
                <w:sz w:val="22"/>
              </w:rPr>
              <w:t xml:space="preserve">bei Erwachsenen </w:t>
            </w:r>
            <w:r w:rsidRPr="00541B64">
              <w:rPr>
                <w:rFonts w:ascii="Arial Narrow" w:hAnsi="Arial Narrow"/>
                <w:sz w:val="22"/>
              </w:rPr>
              <w:t xml:space="preserve">beträgt </w:t>
            </w:r>
            <w:r>
              <w:rPr>
                <w:rFonts w:ascii="Arial Narrow" w:hAnsi="Arial Narrow"/>
                <w:sz w:val="22"/>
              </w:rPr>
              <w:t>200</w:t>
            </w:r>
            <w:r w:rsidRPr="00541B64">
              <w:rPr>
                <w:rFonts w:ascii="Arial Narrow" w:hAnsi="Arial Narrow"/>
                <w:sz w:val="22"/>
              </w:rPr>
              <w:t xml:space="preserve"> mg pro Tag, entsprechend </w:t>
            </w:r>
            <w:r>
              <w:rPr>
                <w:rFonts w:ascii="Arial Narrow" w:hAnsi="Arial Narrow"/>
                <w:sz w:val="22"/>
              </w:rPr>
              <w:t>2</w:t>
            </w:r>
            <w:r w:rsidRPr="00541B64">
              <w:rPr>
                <w:rFonts w:ascii="Arial Narrow" w:hAnsi="Arial Narrow"/>
                <w:sz w:val="22"/>
              </w:rPr>
              <w:t xml:space="preserve"> </w:t>
            </w:r>
            <w:r>
              <w:rPr>
                <w:rFonts w:ascii="Arial Narrow" w:hAnsi="Arial Narrow"/>
                <w:sz w:val="22"/>
              </w:rPr>
              <w:t>Hartkapseln oder 10 ml Lösung</w:t>
            </w:r>
            <w:r w:rsidR="00875EB6">
              <w:rPr>
                <w:rFonts w:ascii="Arial Narrow" w:hAnsi="Arial Narrow"/>
                <w:sz w:val="22"/>
              </w:rPr>
              <w:t>.</w:t>
            </w:r>
          </w:p>
          <w:p w14:paraId="148FC65D" w14:textId="77841AED" w:rsidR="00507AC7" w:rsidRPr="00541B64" w:rsidRDefault="00507AC7" w:rsidP="0000160D">
            <w:pPr>
              <w:rPr>
                <w:rFonts w:ascii="Arial Narrow" w:hAnsi="Arial Narrow"/>
                <w:sz w:val="22"/>
              </w:rPr>
            </w:pPr>
            <w:r w:rsidRPr="00541B64">
              <w:rPr>
                <w:rFonts w:ascii="Arial Narrow" w:hAnsi="Arial Narrow"/>
                <w:sz w:val="22"/>
              </w:rPr>
              <w:t>Der Preis pro Packung (N</w:t>
            </w:r>
            <w:r>
              <w:rPr>
                <w:rFonts w:ascii="Arial Narrow" w:hAnsi="Arial Narrow"/>
                <w:sz w:val="22"/>
              </w:rPr>
              <w:t>2</w:t>
            </w:r>
            <w:r w:rsidRPr="00541B64">
              <w:rPr>
                <w:rFonts w:ascii="Arial Narrow" w:hAnsi="Arial Narrow"/>
                <w:sz w:val="22"/>
              </w:rPr>
              <w:t xml:space="preserve">) beträgt </w:t>
            </w:r>
            <w:r w:rsidR="0000160D">
              <w:rPr>
                <w:rFonts w:ascii="Arial Narrow" w:hAnsi="Arial Narrow"/>
                <w:sz w:val="22"/>
              </w:rPr>
              <w:t>5420,30</w:t>
            </w:r>
            <w:r>
              <w:rPr>
                <w:rFonts w:ascii="Arial Narrow" w:hAnsi="Arial Narrow"/>
                <w:sz w:val="22"/>
              </w:rPr>
              <w:t xml:space="preserve"> </w:t>
            </w:r>
            <w:r w:rsidRPr="00541B64">
              <w:rPr>
                <w:rFonts w:ascii="Arial Narrow" w:hAnsi="Arial Narrow"/>
                <w:sz w:val="22"/>
              </w:rPr>
              <w:t xml:space="preserve">€ bei </w:t>
            </w:r>
            <w:r>
              <w:rPr>
                <w:rFonts w:ascii="Arial Narrow" w:hAnsi="Arial Narrow"/>
                <w:sz w:val="22"/>
              </w:rPr>
              <w:t>56 Hartkapseln</w:t>
            </w:r>
            <w:r w:rsidRPr="00541B64">
              <w:rPr>
                <w:rFonts w:ascii="Arial Narrow" w:hAnsi="Arial Narrow"/>
                <w:sz w:val="22"/>
              </w:rPr>
              <w:t xml:space="preserve"> (laut Rote Liste </w:t>
            </w:r>
            <w:r>
              <w:rPr>
                <w:rFonts w:ascii="Arial Narrow" w:hAnsi="Arial Narrow"/>
                <w:sz w:val="22"/>
              </w:rPr>
              <w:t xml:space="preserve">(AVP (EB)) </w:t>
            </w:r>
            <w:r w:rsidRPr="00541B64">
              <w:rPr>
                <w:rFonts w:ascii="Arial Narrow" w:hAnsi="Arial Narrow"/>
                <w:sz w:val="22"/>
              </w:rPr>
              <w:t xml:space="preserve">inkl. </w:t>
            </w:r>
            <w:proofErr w:type="spellStart"/>
            <w:r w:rsidRPr="00541B64">
              <w:rPr>
                <w:rFonts w:ascii="Arial Narrow" w:hAnsi="Arial Narrow"/>
                <w:sz w:val="22"/>
              </w:rPr>
              <w:t>MWSt</w:t>
            </w:r>
            <w:proofErr w:type="spellEnd"/>
            <w:r w:rsidRPr="00541B64">
              <w:rPr>
                <w:rFonts w:ascii="Arial Narrow" w:hAnsi="Arial Narrow"/>
                <w:sz w:val="22"/>
              </w:rPr>
              <w:t xml:space="preserve">, Preis Stand </w:t>
            </w:r>
            <w:r w:rsidR="0000160D">
              <w:rPr>
                <w:rFonts w:ascii="Arial Narrow" w:hAnsi="Arial Narrow"/>
                <w:sz w:val="22"/>
              </w:rPr>
              <w:t>02.08.2025</w:t>
            </w:r>
            <w:r w:rsidRPr="00541B64">
              <w:rPr>
                <w:rFonts w:ascii="Arial Narrow" w:hAnsi="Arial Narrow"/>
                <w:sz w:val="22"/>
              </w:rPr>
              <w:t>)</w:t>
            </w:r>
          </w:p>
          <w:p w14:paraId="6AB98C2A" w14:textId="13BF2640" w:rsidR="00507AC7" w:rsidRDefault="00507AC7" w:rsidP="00507AC7">
            <w:pPr>
              <w:rPr>
                <w:rFonts w:ascii="Arial Narrow" w:hAnsi="Arial Narrow"/>
                <w:sz w:val="22"/>
              </w:rPr>
            </w:pPr>
            <w:r w:rsidRPr="00541B64">
              <w:rPr>
                <w:rFonts w:ascii="Arial Narrow" w:hAnsi="Arial Narrow"/>
                <w:sz w:val="22"/>
              </w:rPr>
              <w:t xml:space="preserve">Daraus ergeben sich Tagestherapiekosten von </w:t>
            </w:r>
            <w:r>
              <w:rPr>
                <w:rFonts w:ascii="Arial Narrow" w:hAnsi="Arial Narrow"/>
                <w:sz w:val="22"/>
              </w:rPr>
              <w:t xml:space="preserve">193,58 </w:t>
            </w:r>
            <w:r w:rsidRPr="00541B64">
              <w:rPr>
                <w:rFonts w:ascii="Arial Narrow" w:hAnsi="Arial Narrow"/>
                <w:sz w:val="22"/>
              </w:rPr>
              <w:t>€ oder</w:t>
            </w:r>
            <w:r w:rsidR="0000160D">
              <w:rPr>
                <w:rFonts w:ascii="Arial Narrow" w:hAnsi="Arial Narrow"/>
                <w:sz w:val="22"/>
              </w:rPr>
              <w:t xml:space="preserve"> (z.B.) </w:t>
            </w:r>
            <w:r>
              <w:rPr>
                <w:rFonts w:ascii="Arial Narrow" w:hAnsi="Arial Narrow"/>
                <w:sz w:val="22"/>
              </w:rPr>
              <w:t>1355,09</w:t>
            </w:r>
            <w:r w:rsidRPr="00541B64">
              <w:rPr>
                <w:rFonts w:ascii="Arial Narrow" w:hAnsi="Arial Narrow"/>
                <w:sz w:val="22"/>
              </w:rPr>
              <w:t xml:space="preserve"> € bei einer </w:t>
            </w:r>
            <w:r>
              <w:rPr>
                <w:rFonts w:ascii="Arial Narrow" w:hAnsi="Arial Narrow"/>
                <w:sz w:val="22"/>
              </w:rPr>
              <w:t>angenommenen</w:t>
            </w:r>
            <w:r w:rsidRPr="00541B64">
              <w:rPr>
                <w:rFonts w:ascii="Arial Narrow" w:hAnsi="Arial Narrow"/>
                <w:sz w:val="22"/>
              </w:rPr>
              <w:t xml:space="preserve"> Verweildauer von 7 Tagen.</w:t>
            </w:r>
          </w:p>
          <w:p w14:paraId="6B4311CE" w14:textId="77777777" w:rsidR="00507AC7" w:rsidRDefault="00507AC7" w:rsidP="00507AC7">
            <w:pPr>
              <w:rPr>
                <w:rFonts w:ascii="Arial Narrow" w:hAnsi="Arial Narrow"/>
                <w:sz w:val="22"/>
              </w:rPr>
            </w:pPr>
          </w:p>
          <w:p w14:paraId="070EF0EB" w14:textId="0F95612C" w:rsidR="00507AC7" w:rsidRPr="00500FDF" w:rsidRDefault="00507AC7" w:rsidP="0000160D">
            <w:pPr>
              <w:rPr>
                <w:rFonts w:ascii="Arial Narrow" w:hAnsi="Arial Narrow"/>
                <w:sz w:val="22"/>
              </w:rPr>
            </w:pPr>
            <w:r>
              <w:rPr>
                <w:rFonts w:ascii="Arial Narrow" w:hAnsi="Arial Narrow"/>
                <w:sz w:val="22"/>
              </w:rPr>
              <w:t>Der Preis pro Packung Lösung (2x 50 ml) beträgt 1</w:t>
            </w:r>
            <w:r w:rsidR="00521830">
              <w:rPr>
                <w:rFonts w:ascii="Arial Narrow" w:hAnsi="Arial Narrow"/>
                <w:sz w:val="22"/>
              </w:rPr>
              <w:t>.</w:t>
            </w:r>
            <w:r>
              <w:rPr>
                <w:rFonts w:ascii="Arial Narrow" w:hAnsi="Arial Narrow"/>
                <w:sz w:val="22"/>
              </w:rPr>
              <w:t xml:space="preserve">972,84 € </w:t>
            </w:r>
            <w:r w:rsidRPr="00541B64">
              <w:rPr>
                <w:rFonts w:ascii="Arial Narrow" w:hAnsi="Arial Narrow"/>
                <w:sz w:val="22"/>
              </w:rPr>
              <w:t xml:space="preserve">laut Rote Liste </w:t>
            </w:r>
            <w:r>
              <w:rPr>
                <w:rFonts w:ascii="Arial Narrow" w:hAnsi="Arial Narrow"/>
                <w:sz w:val="22"/>
              </w:rPr>
              <w:t xml:space="preserve">(AVP (EB)) </w:t>
            </w:r>
            <w:r w:rsidRPr="00541B64">
              <w:rPr>
                <w:rFonts w:ascii="Arial Narrow" w:hAnsi="Arial Narrow"/>
                <w:sz w:val="22"/>
              </w:rPr>
              <w:t xml:space="preserve">inkl. </w:t>
            </w:r>
            <w:proofErr w:type="spellStart"/>
            <w:r w:rsidRPr="00541B64">
              <w:rPr>
                <w:rFonts w:ascii="Arial Narrow" w:hAnsi="Arial Narrow"/>
                <w:sz w:val="22"/>
              </w:rPr>
              <w:t>MWSt</w:t>
            </w:r>
            <w:proofErr w:type="spellEnd"/>
            <w:r w:rsidRPr="00541B64">
              <w:rPr>
                <w:rFonts w:ascii="Arial Narrow" w:hAnsi="Arial Narrow"/>
                <w:sz w:val="22"/>
              </w:rPr>
              <w:t xml:space="preserve">, Preis Stand </w:t>
            </w:r>
            <w:r w:rsidR="0000160D">
              <w:rPr>
                <w:rFonts w:ascii="Arial Narrow" w:hAnsi="Arial Narrow"/>
                <w:sz w:val="22"/>
              </w:rPr>
              <w:t>02.08.2025</w:t>
            </w:r>
            <w:r w:rsidRPr="00541B64">
              <w:rPr>
                <w:rFonts w:ascii="Arial Narrow" w:hAnsi="Arial Narrow"/>
                <w:sz w:val="22"/>
              </w:rPr>
              <w:t>)</w:t>
            </w:r>
            <w:r>
              <w:rPr>
                <w:rFonts w:ascii="Arial Narrow" w:hAnsi="Arial Narrow"/>
                <w:sz w:val="22"/>
              </w:rPr>
              <w:t>. Daraus ergeben si</w:t>
            </w:r>
            <w:r w:rsidR="0000160D">
              <w:rPr>
                <w:rFonts w:ascii="Arial Narrow" w:hAnsi="Arial Narrow"/>
                <w:sz w:val="22"/>
              </w:rPr>
              <w:t>ch Tagestherapiekosten von 197,2</w:t>
            </w:r>
            <w:r>
              <w:rPr>
                <w:rFonts w:ascii="Arial Narrow" w:hAnsi="Arial Narrow"/>
                <w:sz w:val="22"/>
              </w:rPr>
              <w:t>8 € oder 1380,99</w:t>
            </w:r>
            <w:r w:rsidR="00B13574">
              <w:rPr>
                <w:rFonts w:ascii="Arial Narrow" w:hAnsi="Arial Narrow"/>
                <w:sz w:val="22"/>
              </w:rPr>
              <w:t xml:space="preserve"> </w:t>
            </w:r>
            <w:r>
              <w:rPr>
                <w:rFonts w:ascii="Arial Narrow" w:hAnsi="Arial Narrow"/>
                <w:sz w:val="22"/>
              </w:rPr>
              <w:t>€ bei einer angenommenen Verweildauer von 7 Tagen</w:t>
            </w:r>
            <w:r w:rsidR="00521830">
              <w:rPr>
                <w:rFonts w:ascii="Arial Narrow" w:hAnsi="Arial Narrow"/>
                <w:sz w:val="22"/>
              </w:rPr>
              <w:t xml:space="preserve"> (</w:t>
            </w:r>
            <w:r w:rsidR="00521830" w:rsidRPr="00521830">
              <w:rPr>
                <w:rFonts w:ascii="Arial Narrow" w:hAnsi="Arial Narrow"/>
                <w:sz w:val="22"/>
              </w:rPr>
              <w:t xml:space="preserve">laut Rote Liste (AVP (FB/EB)) inkl. </w:t>
            </w:r>
            <w:proofErr w:type="spellStart"/>
            <w:r w:rsidR="00521830" w:rsidRPr="00521830">
              <w:rPr>
                <w:rFonts w:ascii="Arial Narrow" w:hAnsi="Arial Narrow"/>
                <w:sz w:val="22"/>
              </w:rPr>
              <w:t>MWSt</w:t>
            </w:r>
            <w:proofErr w:type="spellEnd"/>
            <w:r w:rsidR="00521830" w:rsidRPr="00521830">
              <w:rPr>
                <w:rFonts w:ascii="Arial Narrow" w:hAnsi="Arial Narrow"/>
                <w:sz w:val="22"/>
              </w:rPr>
              <w:t xml:space="preserve">, Preis Stand </w:t>
            </w:r>
            <w:r w:rsidR="0000160D">
              <w:rPr>
                <w:rFonts w:ascii="Arial Narrow" w:hAnsi="Arial Narrow"/>
                <w:sz w:val="22"/>
              </w:rPr>
              <w:t>02.08.2025</w:t>
            </w:r>
            <w:r w:rsidR="00521830" w:rsidRPr="00521830">
              <w:rPr>
                <w:rFonts w:ascii="Arial Narrow" w:hAnsi="Arial Narrow"/>
                <w:sz w:val="22"/>
              </w:rPr>
              <w:t>)</w:t>
            </w:r>
          </w:p>
          <w:p w14:paraId="633D1C32" w14:textId="77777777" w:rsidR="00507AC7" w:rsidRDefault="00507AC7" w:rsidP="00507AC7">
            <w:pPr>
              <w:jc w:val="center"/>
              <w:rPr>
                <w:rFonts w:ascii="Arial Narrow" w:hAnsi="Arial Narrow"/>
                <w:color w:val="548DD4" w:themeColor="text2" w:themeTint="99"/>
              </w:rPr>
            </w:pPr>
          </w:p>
          <w:p w14:paraId="3A6F862D" w14:textId="77777777" w:rsidR="00507AC7" w:rsidRPr="007F7CD1" w:rsidRDefault="00507AC7" w:rsidP="00507AC7">
            <w:pPr>
              <w:rPr>
                <w:rFonts w:ascii="Arial Narrow" w:hAnsi="Arial Narrow"/>
                <w:sz w:val="22"/>
                <w:szCs w:val="22"/>
              </w:rPr>
            </w:pPr>
            <w:r>
              <w:rPr>
                <w:rFonts w:ascii="Arial Narrow" w:hAnsi="Arial Narrow"/>
                <w:sz w:val="22"/>
                <w:szCs w:val="22"/>
              </w:rPr>
              <w:t>Personalkosten:</w:t>
            </w:r>
          </w:p>
          <w:p w14:paraId="637B4848" w14:textId="77777777" w:rsidR="00507AC7" w:rsidRDefault="00507AC7" w:rsidP="00507AC7">
            <w:pPr>
              <w:tabs>
                <w:tab w:val="left" w:pos="431"/>
              </w:tabs>
              <w:rPr>
                <w:rFonts w:ascii="Arial Narrow" w:hAnsi="Arial Narrow"/>
                <w:sz w:val="22"/>
                <w:szCs w:val="22"/>
              </w:rPr>
            </w:pPr>
            <w:r>
              <w:rPr>
                <w:rFonts w:ascii="Arial Narrow" w:hAnsi="Arial Narrow"/>
                <w:sz w:val="22"/>
                <w:szCs w:val="22"/>
              </w:rPr>
              <w:t xml:space="preserve">Bei oraler Gabe </w:t>
            </w:r>
            <w:r w:rsidRPr="007F7CD1">
              <w:rPr>
                <w:rFonts w:ascii="Arial Narrow" w:hAnsi="Arial Narrow"/>
                <w:sz w:val="22"/>
                <w:szCs w:val="22"/>
              </w:rPr>
              <w:t>entsteht kein zusätzlicher Personalaufwand.</w:t>
            </w:r>
          </w:p>
          <w:p w14:paraId="0B90ED7E" w14:textId="77777777" w:rsidR="00507AC7" w:rsidRDefault="00507AC7" w:rsidP="00507AC7">
            <w:pPr>
              <w:tabs>
                <w:tab w:val="left" w:pos="431"/>
              </w:tabs>
              <w:rPr>
                <w:rFonts w:ascii="Arial Narrow" w:hAnsi="Arial Narrow"/>
                <w:sz w:val="22"/>
                <w:szCs w:val="22"/>
              </w:rPr>
            </w:pPr>
          </w:p>
          <w:p w14:paraId="7D03D20B" w14:textId="51F3AD80" w:rsidR="00156FE0" w:rsidRPr="001774E7" w:rsidRDefault="00507AC7" w:rsidP="00507AC7">
            <w:pPr>
              <w:rPr>
                <w:rFonts w:ascii="Arial Narrow" w:hAnsi="Arial Narrow"/>
                <w:color w:val="548DD4" w:themeColor="text2" w:themeTint="99"/>
              </w:rPr>
            </w:pPr>
            <w:r w:rsidRPr="001774E7">
              <w:rPr>
                <w:rFonts w:ascii="Arial Narrow" w:hAnsi="Arial Narrow"/>
                <w:sz w:val="22"/>
              </w:rPr>
              <w:t>Da das Medikament eine orale Dauertherapie ist, geschieht es eher selten, dass ein Patient für diese orale Gabe stationär behandelt wird und somit in eine organ</w:t>
            </w:r>
            <w:r>
              <w:rPr>
                <w:rFonts w:ascii="Arial Narrow" w:hAnsi="Arial Narrow"/>
                <w:sz w:val="22"/>
              </w:rPr>
              <w:t xml:space="preserve">spezifische DRG </w:t>
            </w:r>
            <w:r w:rsidRPr="001774E7">
              <w:rPr>
                <w:rFonts w:ascii="Arial Narrow" w:hAnsi="Arial Narrow"/>
                <w:sz w:val="22"/>
              </w:rPr>
              <w:t>gruppiert wird. Es kommt sehr viel häufiger vor,</w:t>
            </w:r>
            <w:r>
              <w:rPr>
                <w:rFonts w:ascii="Arial Narrow" w:hAnsi="Arial Narrow"/>
                <w:sz w:val="22"/>
              </w:rPr>
              <w:t xml:space="preserve"> </w:t>
            </w:r>
            <w:r w:rsidRPr="001774E7">
              <w:rPr>
                <w:rFonts w:ascii="Arial Narrow" w:hAnsi="Arial Narrow"/>
                <w:sz w:val="22"/>
              </w:rPr>
              <w:t>dass der Patient wegen einer anderen Erkrankung aufgenommen wird und dieses Medikament als seine Dauermedikation weiter erhält.  Die Kosten für dieses Medikament können daher in vielen DRGs vorkommen und sind möglicherweise auch nicht konkret dem Fall zugeordnet.</w:t>
            </w:r>
          </w:p>
        </w:tc>
      </w:tr>
    </w:tbl>
    <w:p w14:paraId="45E65153" w14:textId="77777777" w:rsidR="008E6675" w:rsidRPr="005638EB" w:rsidRDefault="008E6675" w:rsidP="005638EB">
      <w:pPr>
        <w:rPr>
          <w:rFonts w:ascii="Arial Narrow" w:hAnsi="Arial Narrow"/>
          <w: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0D84EF57" w14:textId="77777777">
        <w:tc>
          <w:tcPr>
            <w:tcW w:w="9212" w:type="dxa"/>
          </w:tcPr>
          <w:p w14:paraId="2FCAAE14" w14:textId="77777777" w:rsidR="008E6675" w:rsidRPr="005638EB" w:rsidRDefault="008E6675" w:rsidP="005638EB">
            <w:pPr>
              <w:rPr>
                <w:rFonts w:ascii="Arial Narrow" w:hAnsi="Arial Narrow"/>
              </w:rPr>
            </w:pPr>
            <w:r w:rsidRPr="008C1686">
              <w:rPr>
                <w:rFonts w:ascii="Arial Narrow" w:hAnsi="Arial Narrow"/>
                <w:b/>
                <w:sz w:val="22"/>
              </w:rPr>
              <w:t>Welche DRG(s) ist/sind am häufigsten von dieser Methode betroffen?</w:t>
            </w:r>
          </w:p>
        </w:tc>
      </w:tr>
      <w:tr w:rsidR="008E6675" w:rsidRPr="005638EB" w14:paraId="56F9F66E" w14:textId="77777777">
        <w:tc>
          <w:tcPr>
            <w:tcW w:w="9212" w:type="dxa"/>
          </w:tcPr>
          <w:p w14:paraId="3FDE8751" w14:textId="2B5E9E2E" w:rsidR="008E6675" w:rsidRPr="00A100DC" w:rsidRDefault="008E6675" w:rsidP="005638EB">
            <w:pPr>
              <w:rPr>
                <w:rFonts w:ascii="Arial Narrow" w:hAnsi="Arial Narrow"/>
                <w:color w:val="00B050"/>
                <w:sz w:val="22"/>
              </w:rPr>
            </w:pPr>
          </w:p>
        </w:tc>
      </w:tr>
    </w:tbl>
    <w:p w14:paraId="4E6FC927" w14:textId="77777777" w:rsidR="008E6675" w:rsidRPr="005638EB" w:rsidRDefault="008E6675" w:rsidP="005638EB">
      <w:pPr>
        <w:rPr>
          <w:rFonts w:ascii="Arial Narrow" w:hAnsi="Arial Narrow"/>
          <w: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4E9DF4AB" w14:textId="77777777">
        <w:tc>
          <w:tcPr>
            <w:tcW w:w="9212" w:type="dxa"/>
          </w:tcPr>
          <w:p w14:paraId="3184CC4A" w14:textId="77777777" w:rsidR="008E6675" w:rsidRPr="005638EB" w:rsidRDefault="008E6675" w:rsidP="005638EB">
            <w:pPr>
              <w:rPr>
                <w:rFonts w:ascii="Arial Narrow" w:hAnsi="Arial Narrow"/>
              </w:rPr>
            </w:pPr>
            <w:r w:rsidRPr="008C1686">
              <w:rPr>
                <w:rFonts w:ascii="Arial Narrow" w:hAnsi="Arial Narrow"/>
                <w:b/>
                <w:sz w:val="22"/>
              </w:rPr>
              <w:t>Warum ist diese Methode aus Ihrer Sicht derzeit im G-DRG-System nicht sachgerecht abgebildet?</w:t>
            </w:r>
          </w:p>
        </w:tc>
      </w:tr>
      <w:tr w:rsidR="008E6675" w:rsidRPr="00ED4386" w14:paraId="3100E4A7" w14:textId="77777777">
        <w:tc>
          <w:tcPr>
            <w:tcW w:w="9212" w:type="dxa"/>
          </w:tcPr>
          <w:p w14:paraId="6F166F9D" w14:textId="77777777" w:rsidR="00507AC7" w:rsidRPr="00854567" w:rsidRDefault="00507AC7" w:rsidP="00507AC7">
            <w:pPr>
              <w:rPr>
                <w:rFonts w:ascii="Arial Narrow" w:hAnsi="Arial Narrow"/>
                <w:sz w:val="22"/>
              </w:rPr>
            </w:pPr>
            <w:proofErr w:type="spellStart"/>
            <w:r>
              <w:rPr>
                <w:rFonts w:ascii="Arial Narrow" w:hAnsi="Arial Narrow"/>
              </w:rPr>
              <w:t>L</w:t>
            </w:r>
            <w:r w:rsidRPr="00854567">
              <w:rPr>
                <w:rFonts w:ascii="Arial Narrow" w:hAnsi="Arial Narrow"/>
                <w:sz w:val="22"/>
              </w:rPr>
              <w:t>arotrectinib</w:t>
            </w:r>
            <w:proofErr w:type="spellEnd"/>
            <w:r w:rsidRPr="00854567">
              <w:rPr>
                <w:rFonts w:ascii="Arial Narrow" w:hAnsi="Arial Narrow"/>
                <w:sz w:val="22"/>
              </w:rPr>
              <w:t xml:space="preserve"> wurde im Jahr 2019 zugelassen und ist seitdem in Deutschland auf dem Markt. </w:t>
            </w:r>
          </w:p>
          <w:p w14:paraId="4AC4DDE9" w14:textId="53FF6384" w:rsidR="00507AC7" w:rsidRPr="00854567" w:rsidRDefault="00507AC7" w:rsidP="00507AC7">
            <w:pPr>
              <w:rPr>
                <w:rFonts w:ascii="Arial Narrow" w:hAnsi="Arial Narrow"/>
                <w:sz w:val="22"/>
              </w:rPr>
            </w:pPr>
            <w:r w:rsidRPr="00854567">
              <w:rPr>
                <w:rFonts w:ascii="Arial Narrow" w:hAnsi="Arial Narrow"/>
                <w:sz w:val="22"/>
              </w:rPr>
              <w:t>Für das Datenjahr 202</w:t>
            </w:r>
            <w:r w:rsidR="0000160D">
              <w:rPr>
                <w:rFonts w:ascii="Arial Narrow" w:hAnsi="Arial Narrow"/>
                <w:sz w:val="22"/>
              </w:rPr>
              <w:t>4</w:t>
            </w:r>
            <w:r w:rsidRPr="00854567">
              <w:rPr>
                <w:rFonts w:ascii="Arial Narrow" w:hAnsi="Arial Narrow"/>
                <w:sz w:val="22"/>
              </w:rPr>
              <w:t xml:space="preserve"> sollten aus den Kalkulationshäusern Kostendaten für den Einsatz vorliegen. </w:t>
            </w:r>
          </w:p>
          <w:p w14:paraId="7D82017E" w14:textId="74ED49E7" w:rsidR="00507AC7" w:rsidRDefault="00507AC7" w:rsidP="00507AC7">
            <w:pPr>
              <w:rPr>
                <w:rFonts w:ascii="Arial Narrow" w:hAnsi="Arial Narrow"/>
                <w:sz w:val="22"/>
              </w:rPr>
            </w:pPr>
            <w:r w:rsidRPr="00854567">
              <w:rPr>
                <w:rFonts w:ascii="Arial Narrow" w:hAnsi="Arial Narrow"/>
                <w:sz w:val="22"/>
              </w:rPr>
              <w:t>Wir vermuten, dass die Stichprobe jedoch zu klein war, als dass genügend Kosten- und Leistungsinformationen aus den Krankenhäusern vorliegen, um damit eine sachgerechte Abbildung im G-DRG System 202</w:t>
            </w:r>
            <w:r w:rsidR="0000160D">
              <w:rPr>
                <w:rFonts w:ascii="Arial Narrow" w:hAnsi="Arial Narrow"/>
                <w:sz w:val="22"/>
              </w:rPr>
              <w:t>6</w:t>
            </w:r>
            <w:r w:rsidRPr="00854567">
              <w:rPr>
                <w:rFonts w:ascii="Arial Narrow" w:hAnsi="Arial Narrow"/>
                <w:sz w:val="22"/>
              </w:rPr>
              <w:t xml:space="preserve"> zu ermöglichen.</w:t>
            </w:r>
          </w:p>
          <w:p w14:paraId="7F803468" w14:textId="77777777" w:rsidR="00507AC7" w:rsidRPr="00854567" w:rsidRDefault="00507AC7" w:rsidP="00507AC7">
            <w:pPr>
              <w:rPr>
                <w:rFonts w:ascii="Arial Narrow" w:hAnsi="Arial Narrow"/>
                <w:sz w:val="22"/>
              </w:rPr>
            </w:pPr>
          </w:p>
          <w:p w14:paraId="746780B9" w14:textId="04A26ED8" w:rsidR="00507AC7" w:rsidRPr="00854567" w:rsidRDefault="00507AC7" w:rsidP="0000160D">
            <w:pPr>
              <w:rPr>
                <w:rFonts w:ascii="Arial Narrow" w:hAnsi="Arial Narrow"/>
                <w:sz w:val="22"/>
              </w:rPr>
            </w:pPr>
            <w:r w:rsidRPr="00854567">
              <w:rPr>
                <w:rFonts w:ascii="Arial Narrow" w:hAnsi="Arial Narrow"/>
                <w:sz w:val="22"/>
              </w:rPr>
              <w:t xml:space="preserve">Die zusätzlichen Kosten von ca. </w:t>
            </w:r>
            <w:r>
              <w:rPr>
                <w:rFonts w:ascii="Arial Narrow" w:hAnsi="Arial Narrow"/>
                <w:sz w:val="22"/>
              </w:rPr>
              <w:t>1</w:t>
            </w:r>
            <w:r w:rsidR="00521830">
              <w:rPr>
                <w:rFonts w:ascii="Arial Narrow" w:hAnsi="Arial Narrow"/>
                <w:sz w:val="22"/>
              </w:rPr>
              <w:t>.</w:t>
            </w:r>
            <w:r w:rsidR="0000160D">
              <w:rPr>
                <w:rFonts w:ascii="Arial Narrow" w:hAnsi="Arial Narrow"/>
                <w:sz w:val="22"/>
              </w:rPr>
              <w:t>400</w:t>
            </w:r>
            <w:r w:rsidRPr="00854567">
              <w:rPr>
                <w:rFonts w:ascii="Arial Narrow" w:hAnsi="Arial Narrow"/>
                <w:sz w:val="22"/>
              </w:rPr>
              <w:t xml:space="preserve"> € bereits bei einem </w:t>
            </w:r>
            <w:r>
              <w:rPr>
                <w:rFonts w:ascii="Arial Narrow" w:hAnsi="Arial Narrow"/>
                <w:sz w:val="22"/>
              </w:rPr>
              <w:t xml:space="preserve">angenommenen </w:t>
            </w:r>
            <w:r w:rsidRPr="00854567">
              <w:rPr>
                <w:rFonts w:ascii="Arial Narrow" w:hAnsi="Arial Narrow"/>
                <w:sz w:val="22"/>
              </w:rPr>
              <w:t xml:space="preserve">Aufenthalt von 7 Tagen können aber mit den. Fallpauschalen allein nicht ausreichend abgebildet werden und </w:t>
            </w:r>
            <w:proofErr w:type="spellStart"/>
            <w:r w:rsidRPr="00854567">
              <w:rPr>
                <w:rFonts w:ascii="Arial Narrow" w:hAnsi="Arial Narrow"/>
                <w:sz w:val="22"/>
              </w:rPr>
              <w:t>Larotrectinib</w:t>
            </w:r>
            <w:proofErr w:type="spellEnd"/>
            <w:r w:rsidRPr="00854567">
              <w:rPr>
                <w:rFonts w:ascii="Arial Narrow" w:hAnsi="Arial Narrow"/>
                <w:sz w:val="22"/>
              </w:rPr>
              <w:t xml:space="preserve"> ist bisher im ZE</w:t>
            </w:r>
            <w:r>
              <w:rPr>
                <w:rFonts w:ascii="Arial Narrow" w:hAnsi="Arial Narrow"/>
                <w:sz w:val="22"/>
              </w:rPr>
              <w:t>-</w:t>
            </w:r>
            <w:r w:rsidRPr="00854567">
              <w:rPr>
                <w:rFonts w:ascii="Arial Narrow" w:hAnsi="Arial Narrow"/>
                <w:sz w:val="22"/>
              </w:rPr>
              <w:t xml:space="preserve">Katalog nicht enthalten. </w:t>
            </w:r>
          </w:p>
          <w:p w14:paraId="222643B9" w14:textId="41C23EA8" w:rsidR="008E6675" w:rsidRPr="00ED4386" w:rsidRDefault="00507AC7" w:rsidP="00507AC7">
            <w:pPr>
              <w:rPr>
                <w:rFonts w:ascii="Arial Narrow" w:hAnsi="Arial Narrow"/>
                <w:sz w:val="22"/>
              </w:rPr>
            </w:pPr>
            <w:r w:rsidRPr="00854567">
              <w:rPr>
                <w:rFonts w:ascii="Arial Narrow" w:hAnsi="Arial Narrow"/>
                <w:sz w:val="22"/>
              </w:rPr>
              <w:t xml:space="preserve">Aufgrund der hohen Kosten des Medikaments kommt es zu einer </w:t>
            </w:r>
            <w:r>
              <w:rPr>
                <w:rFonts w:ascii="Arial Narrow" w:hAnsi="Arial Narrow"/>
                <w:sz w:val="22"/>
              </w:rPr>
              <w:t>Unterfinanzierung</w:t>
            </w:r>
            <w:r w:rsidRPr="00854567">
              <w:rPr>
                <w:rFonts w:ascii="Arial Narrow" w:hAnsi="Arial Narrow"/>
                <w:sz w:val="22"/>
              </w:rPr>
              <w:t xml:space="preserve"> in den betroffenen DRG.</w:t>
            </w:r>
          </w:p>
        </w:tc>
      </w:tr>
    </w:tbl>
    <w:p w14:paraId="0A50A959" w14:textId="77777777" w:rsidR="008E6675" w:rsidRPr="005638EB" w:rsidRDefault="008E6675" w:rsidP="005638EB">
      <w:pPr>
        <w:rPr>
          <w:rFonts w:ascii="Arial Narrow" w:hAnsi="Arial Narrow"/>
        </w:rPr>
      </w:pPr>
    </w:p>
    <w:sectPr w:rsidR="008E6675" w:rsidRPr="005638EB" w:rsidSect="004E1D0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18F760" w14:textId="77777777" w:rsidR="00B025DB" w:rsidRDefault="00B025DB">
      <w:r>
        <w:separator/>
      </w:r>
    </w:p>
  </w:endnote>
  <w:endnote w:type="continuationSeparator" w:id="0">
    <w:p w14:paraId="2DECBD08" w14:textId="77777777" w:rsidR="00B025DB" w:rsidRDefault="00B025DB">
      <w:r>
        <w:continuationSeparator/>
      </w:r>
    </w:p>
  </w:endnote>
  <w:endnote w:type="continuationNotice" w:id="1">
    <w:p w14:paraId="59C967DB" w14:textId="77777777" w:rsidR="00B025DB" w:rsidRDefault="00B025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Narrow"/>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Narrow">
    <w:altName w:val="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8B299" w14:textId="77777777" w:rsidR="0000160D" w:rsidRDefault="0000160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CA840" w14:textId="6F6DC6DA" w:rsidR="00DA1539" w:rsidRPr="00420C04" w:rsidRDefault="00DA1539" w:rsidP="00DA1539">
    <w:pPr>
      <w:pStyle w:val="Fuzeile"/>
      <w:rPr>
        <w:rFonts w:ascii="Arial Narrow" w:hAnsi="Arial Narrow"/>
        <w:sz w:val="22"/>
        <w:szCs w:val="22"/>
      </w:rPr>
    </w:pPr>
    <w:r w:rsidRPr="00420C04">
      <w:rPr>
        <w:rFonts w:ascii="Arial Narrow" w:hAnsi="Arial Narrow"/>
        <w:sz w:val="22"/>
        <w:szCs w:val="22"/>
      </w:rPr>
      <w:t xml:space="preserve">NUB-Musteranfrage </w:t>
    </w:r>
    <w:proofErr w:type="spellStart"/>
    <w:r w:rsidRPr="00420C04">
      <w:rPr>
        <w:rFonts w:ascii="Arial Narrow" w:hAnsi="Arial Narrow"/>
        <w:sz w:val="22"/>
        <w:szCs w:val="22"/>
      </w:rPr>
      <w:t>Larotrectinib</w:t>
    </w:r>
    <w:proofErr w:type="spellEnd"/>
  </w:p>
  <w:p w14:paraId="729F4DA1" w14:textId="77777777" w:rsidR="00DA1539" w:rsidRPr="00420C04" w:rsidRDefault="0000160D" w:rsidP="00DA1539">
    <w:pPr>
      <w:pStyle w:val="Fuzeile"/>
      <w:rPr>
        <w:rFonts w:ascii="Arial Narrow" w:hAnsi="Arial Narrow"/>
        <w:sz w:val="22"/>
        <w:szCs w:val="22"/>
      </w:rPr>
    </w:pPr>
    <w:hyperlink r:id="rId1" w:history="1">
      <w:r w:rsidR="00DA1539" w:rsidRPr="00420C04">
        <w:rPr>
          <w:rStyle w:val="Hyperlink"/>
          <w:rFonts w:ascii="Arial Narrow" w:hAnsi="Arial Narrow"/>
          <w:sz w:val="22"/>
          <w:szCs w:val="22"/>
        </w:rPr>
        <w:t>Arbeitskreis DRG und Gesundheitsökonomie der Deutschen Gesellschaft für Hämatologie und medizinische Onkologie e.V.</w:t>
      </w:r>
    </w:hyperlink>
    <w:r w:rsidR="00DA1539" w:rsidRPr="00420C04">
      <w:rPr>
        <w:rFonts w:ascii="Arial Narrow" w:hAnsi="Arial Narrow"/>
        <w:sz w:val="22"/>
        <w:szCs w:val="22"/>
      </w:rPr>
      <w:t xml:space="preserve"> </w:t>
    </w:r>
  </w:p>
  <w:p w14:paraId="64720409" w14:textId="77777777" w:rsidR="00DA1539" w:rsidRPr="00420C04" w:rsidRDefault="0000160D" w:rsidP="00DA1539">
    <w:pPr>
      <w:pStyle w:val="Fuzeile"/>
      <w:rPr>
        <w:rFonts w:ascii="Arial Narrow" w:hAnsi="Arial Narrow"/>
        <w:sz w:val="22"/>
        <w:szCs w:val="22"/>
      </w:rPr>
    </w:pPr>
    <w:hyperlink r:id="rId2" w:history="1">
      <w:r w:rsidR="00DA1539" w:rsidRPr="00420C04">
        <w:rPr>
          <w:rStyle w:val="Hyperlink"/>
          <w:rFonts w:ascii="Arial Narrow" w:hAnsi="Arial Narrow"/>
          <w:sz w:val="22"/>
          <w:szCs w:val="22"/>
        </w:rPr>
        <w:t>www.dgho.de</w:t>
      </w:r>
    </w:hyperlink>
  </w:p>
  <w:p w14:paraId="0511B280" w14:textId="6769ED68" w:rsidR="00DA1539" w:rsidRPr="00420C04" w:rsidRDefault="00DA1539" w:rsidP="00DA1539">
    <w:pPr>
      <w:pStyle w:val="Fuzeile"/>
      <w:rPr>
        <w:rFonts w:ascii="Arial Narrow" w:hAnsi="Arial Narrow"/>
        <w:sz w:val="22"/>
        <w:szCs w:val="22"/>
      </w:rPr>
    </w:pPr>
    <w:r w:rsidRPr="00420C04">
      <w:rPr>
        <w:rFonts w:ascii="Arial Narrow" w:hAnsi="Arial Narrow"/>
        <w:sz w:val="22"/>
        <w:szCs w:val="22"/>
      </w:rPr>
      <w:t xml:space="preserve">Seite </w:t>
    </w:r>
    <w:r w:rsidRPr="00420C04">
      <w:rPr>
        <w:rFonts w:ascii="Arial Narrow" w:hAnsi="Arial Narrow"/>
        <w:sz w:val="22"/>
        <w:szCs w:val="22"/>
      </w:rPr>
      <w:fldChar w:fldCharType="begin"/>
    </w:r>
    <w:r w:rsidRPr="00420C04">
      <w:rPr>
        <w:rFonts w:ascii="Arial Narrow" w:hAnsi="Arial Narrow"/>
        <w:sz w:val="22"/>
        <w:szCs w:val="22"/>
      </w:rPr>
      <w:instrText xml:space="preserve"> PAGE </w:instrText>
    </w:r>
    <w:r w:rsidRPr="00420C04">
      <w:rPr>
        <w:rFonts w:ascii="Arial Narrow" w:hAnsi="Arial Narrow"/>
        <w:sz w:val="22"/>
        <w:szCs w:val="22"/>
      </w:rPr>
      <w:fldChar w:fldCharType="separate"/>
    </w:r>
    <w:r w:rsidR="0000160D">
      <w:rPr>
        <w:rFonts w:ascii="Arial Narrow" w:hAnsi="Arial Narrow"/>
        <w:noProof/>
        <w:sz w:val="22"/>
        <w:szCs w:val="22"/>
      </w:rPr>
      <w:t>3</w:t>
    </w:r>
    <w:r w:rsidRPr="00420C04">
      <w:rPr>
        <w:rFonts w:ascii="Arial Narrow" w:hAnsi="Arial Narrow"/>
        <w:sz w:val="22"/>
        <w:szCs w:val="22"/>
      </w:rPr>
      <w:fldChar w:fldCharType="end"/>
    </w:r>
    <w:r w:rsidRPr="00420C04">
      <w:rPr>
        <w:rFonts w:ascii="Arial Narrow" w:hAnsi="Arial Narrow"/>
        <w:sz w:val="22"/>
        <w:szCs w:val="22"/>
      </w:rPr>
      <w:t xml:space="preserve"> von 4</w:t>
    </w:r>
  </w:p>
  <w:p w14:paraId="12F99B30" w14:textId="155E8717" w:rsidR="00DA1539" w:rsidRPr="00E17A6E" w:rsidRDefault="0000160D" w:rsidP="00DA1539">
    <w:pPr>
      <w:pStyle w:val="Fuzeile"/>
      <w:rPr>
        <w:rFonts w:ascii="Arial Narrow" w:hAnsi="Arial Narrow"/>
        <w:sz w:val="22"/>
        <w:szCs w:val="22"/>
        <w:lang w:val="en-US"/>
      </w:rPr>
    </w:pPr>
    <w:r>
      <w:rPr>
        <w:rFonts w:ascii="Arial Narrow" w:hAnsi="Arial Narrow"/>
        <w:sz w:val="22"/>
        <w:szCs w:val="22"/>
        <w:lang w:val="en-US"/>
      </w:rPr>
      <w:t>26-07</w:t>
    </w:r>
    <w:r w:rsidR="00DA1539" w:rsidRPr="00E17A6E">
      <w:rPr>
        <w:rFonts w:ascii="Arial Narrow" w:hAnsi="Arial Narrow"/>
        <w:sz w:val="22"/>
        <w:szCs w:val="22"/>
        <w:lang w:val="en-US"/>
      </w:rPr>
      <w:t xml:space="preserve">7 </w:t>
    </w:r>
    <w:proofErr w:type="spellStart"/>
    <w:r w:rsidR="00DA1539" w:rsidRPr="00E17A6E">
      <w:rPr>
        <w:rFonts w:ascii="Arial Narrow" w:hAnsi="Arial Narrow"/>
        <w:sz w:val="22"/>
        <w:szCs w:val="22"/>
        <w:lang w:val="en-US"/>
      </w:rPr>
      <w:t>Larotrect</w:t>
    </w:r>
    <w:r>
      <w:rPr>
        <w:rFonts w:ascii="Arial Narrow" w:hAnsi="Arial Narrow"/>
        <w:sz w:val="22"/>
        <w:szCs w:val="22"/>
        <w:lang w:val="en-US"/>
      </w:rPr>
      <w:t>inib</w:t>
    </w:r>
    <w:proofErr w:type="spellEnd"/>
    <w:r>
      <w:rPr>
        <w:rFonts w:ascii="Arial Narrow" w:hAnsi="Arial Narrow"/>
        <w:sz w:val="22"/>
        <w:szCs w:val="22"/>
        <w:lang w:val="en-US"/>
      </w:rPr>
      <w:t xml:space="preserve"> NUB-</w:t>
    </w:r>
    <w:proofErr w:type="spellStart"/>
    <w:r>
      <w:rPr>
        <w:rFonts w:ascii="Arial Narrow" w:hAnsi="Arial Narrow"/>
        <w:sz w:val="22"/>
        <w:szCs w:val="22"/>
        <w:lang w:val="en-US"/>
      </w:rPr>
      <w:t>Anfrage</w:t>
    </w:r>
    <w:proofErr w:type="spellEnd"/>
    <w:r>
      <w:rPr>
        <w:rFonts w:ascii="Arial Narrow" w:hAnsi="Arial Narrow"/>
        <w:sz w:val="22"/>
        <w:szCs w:val="22"/>
        <w:lang w:val="en-US"/>
      </w:rPr>
      <w:t>-</w:t>
    </w:r>
    <w:proofErr w:type="spellStart"/>
    <w:r>
      <w:rPr>
        <w:rFonts w:ascii="Arial Narrow" w:hAnsi="Arial Narrow"/>
        <w:sz w:val="22"/>
        <w:szCs w:val="22"/>
        <w:lang w:val="en-US"/>
      </w:rPr>
      <w:t>DGHO_Stand</w:t>
    </w:r>
    <w:proofErr w:type="spellEnd"/>
    <w:r>
      <w:rPr>
        <w:rFonts w:ascii="Arial Narrow" w:hAnsi="Arial Narrow"/>
        <w:sz w:val="22"/>
        <w:szCs w:val="22"/>
        <w:lang w:val="en-US"/>
      </w:rPr>
      <w:t xml:space="preserve"> 2025-09-15</w:t>
    </w:r>
    <w:bookmarkStart w:id="1" w:name="_GoBack"/>
    <w:bookmarkEnd w:id="1"/>
    <w:r w:rsidR="00DA1539" w:rsidRPr="00E17A6E">
      <w:rPr>
        <w:rFonts w:ascii="Arial Narrow" w:hAnsi="Arial Narrow"/>
        <w:sz w:val="22"/>
        <w:szCs w:val="22"/>
        <w:lang w:val="en-US"/>
      </w:rPr>
      <w:t xml:space="preserve"> final</w:t>
    </w:r>
  </w:p>
  <w:p w14:paraId="2C0B17CA" w14:textId="20B0B691" w:rsidR="00DA1539" w:rsidRPr="00E17A6E" w:rsidRDefault="00DA1539" w:rsidP="00DA1539">
    <w:pPr>
      <w:pStyle w:val="Fuzeile"/>
      <w:rPr>
        <w:lang w:val="en-US"/>
      </w:rPr>
    </w:pPr>
  </w:p>
  <w:p w14:paraId="6E7C81DA" w14:textId="38338892" w:rsidR="00F64982" w:rsidRPr="0000160D" w:rsidRDefault="00F64982" w:rsidP="00435583">
    <w:pPr>
      <w:rPr>
        <w:sz w:val="20"/>
        <w:szCs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4E878" w14:textId="77777777" w:rsidR="0000160D" w:rsidRDefault="0000160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5C336D" w14:textId="77777777" w:rsidR="00B025DB" w:rsidRDefault="00B025DB">
      <w:r>
        <w:separator/>
      </w:r>
    </w:p>
  </w:footnote>
  <w:footnote w:type="continuationSeparator" w:id="0">
    <w:p w14:paraId="6B82E400" w14:textId="77777777" w:rsidR="00B025DB" w:rsidRDefault="00B025DB">
      <w:r>
        <w:continuationSeparator/>
      </w:r>
    </w:p>
  </w:footnote>
  <w:footnote w:type="continuationNotice" w:id="1">
    <w:p w14:paraId="004C15AA" w14:textId="77777777" w:rsidR="00B025DB" w:rsidRDefault="00B025D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7E5D1" w14:textId="77777777" w:rsidR="0000160D" w:rsidRDefault="0000160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58799" w14:textId="7C493991" w:rsidR="00F64982" w:rsidRPr="004C4F82" w:rsidRDefault="00F64982" w:rsidP="00596F9A">
    <w:pPr>
      <w:pStyle w:val="Titel"/>
      <w:rPr>
        <w:sz w:val="48"/>
      </w:rPr>
    </w:pPr>
    <w:r w:rsidRPr="004C4F82">
      <w:rPr>
        <w:sz w:val="48"/>
      </w:rPr>
      <w:t>NUB Antrag 20</w:t>
    </w:r>
    <w:r w:rsidR="00A427C0">
      <w:rPr>
        <w:sz w:val="48"/>
      </w:rPr>
      <w:t>2</w:t>
    </w:r>
    <w:r w:rsidR="00E17A6E">
      <w:rPr>
        <w:sz w:val="48"/>
      </w:rPr>
      <w:t>5</w:t>
    </w:r>
    <w:r w:rsidRPr="004C4F82">
      <w:rPr>
        <w:sz w:val="48"/>
      </w:rPr>
      <w:t>/20</w:t>
    </w:r>
    <w:r w:rsidR="00A427C0">
      <w:rPr>
        <w:sz w:val="48"/>
      </w:rPr>
      <w:t>2</w:t>
    </w:r>
    <w:r w:rsidR="00E17A6E">
      <w:rPr>
        <w:sz w:val="48"/>
      </w:rPr>
      <w:t>6</w:t>
    </w:r>
    <w:r w:rsidRPr="004C4F82">
      <w:rPr>
        <w:sz w:val="48"/>
      </w:rPr>
      <w:t xml:space="preserve"> </w:t>
    </w:r>
  </w:p>
  <w:p w14:paraId="2D6FE634" w14:textId="4E616978" w:rsidR="00F64982" w:rsidRPr="004C4F82" w:rsidRDefault="005A4A51" w:rsidP="00596F9A">
    <w:pPr>
      <w:pStyle w:val="Titel"/>
      <w:rPr>
        <w:sz w:val="48"/>
      </w:rPr>
    </w:pPr>
    <w:proofErr w:type="spellStart"/>
    <w:r>
      <w:rPr>
        <w:sz w:val="48"/>
      </w:rPr>
      <w:t>Larotrectinib</w:t>
    </w:r>
    <w:proofErr w:type="spellEnd"/>
  </w:p>
  <w:p w14:paraId="38DF28C4" w14:textId="77777777" w:rsidR="00F64982" w:rsidRDefault="00F6498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D492E" w14:textId="77777777" w:rsidR="0000160D" w:rsidRDefault="0000160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B2B83"/>
    <w:multiLevelType w:val="multilevel"/>
    <w:tmpl w:val="1D4663A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E5C1CCB"/>
    <w:multiLevelType w:val="multilevel"/>
    <w:tmpl w:val="7D024176"/>
    <w:lvl w:ilvl="0">
      <w:start w:val="1"/>
      <w:numFmt w:val="decimal"/>
      <w:lvlText w:val="%1"/>
      <w:lvlJc w:val="left"/>
      <w:pPr>
        <w:tabs>
          <w:tab w:val="num" w:pos="360"/>
        </w:tabs>
        <w:ind w:left="360" w:hanging="360"/>
      </w:pPr>
      <w:rPr>
        <w:rFonts w:cs="Times New Roman" w:hint="default"/>
        <w:b w:val="0"/>
      </w:rPr>
    </w:lvl>
    <w:lvl w:ilvl="1">
      <w:start w:val="4"/>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 w15:restartNumberingAfterBreak="0">
    <w:nsid w:val="0F8C1304"/>
    <w:multiLevelType w:val="hybridMultilevel"/>
    <w:tmpl w:val="49187E7A"/>
    <w:lvl w:ilvl="0" w:tplc="F4DC3A5A">
      <w:start w:val="1"/>
      <w:numFmt w:val="bullet"/>
      <w:lvlText w:val=""/>
      <w:lvlJc w:val="left"/>
      <w:pPr>
        <w:tabs>
          <w:tab w:val="num" w:pos="720"/>
        </w:tabs>
        <w:ind w:left="720" w:hanging="360"/>
      </w:pPr>
      <w:rPr>
        <w:rFonts w:ascii="Symbol" w:hAnsi="Symbol" w:hint="default"/>
        <w:sz w:val="20"/>
      </w:rPr>
    </w:lvl>
    <w:lvl w:ilvl="1" w:tplc="22CA003C" w:tentative="1">
      <w:start w:val="1"/>
      <w:numFmt w:val="bullet"/>
      <w:lvlText w:val="o"/>
      <w:lvlJc w:val="left"/>
      <w:pPr>
        <w:tabs>
          <w:tab w:val="num" w:pos="1440"/>
        </w:tabs>
        <w:ind w:left="1440" w:hanging="360"/>
      </w:pPr>
      <w:rPr>
        <w:rFonts w:ascii="Courier New" w:hAnsi="Courier New" w:hint="default"/>
        <w:sz w:val="20"/>
      </w:rPr>
    </w:lvl>
    <w:lvl w:ilvl="2" w:tplc="69B6E4CA" w:tentative="1">
      <w:start w:val="1"/>
      <w:numFmt w:val="bullet"/>
      <w:lvlText w:val=""/>
      <w:lvlJc w:val="left"/>
      <w:pPr>
        <w:tabs>
          <w:tab w:val="num" w:pos="2160"/>
        </w:tabs>
        <w:ind w:left="2160" w:hanging="360"/>
      </w:pPr>
      <w:rPr>
        <w:rFonts w:ascii="Wingdings" w:hAnsi="Wingdings" w:hint="default"/>
        <w:sz w:val="20"/>
      </w:rPr>
    </w:lvl>
    <w:lvl w:ilvl="3" w:tplc="D0E6B0AC" w:tentative="1">
      <w:start w:val="1"/>
      <w:numFmt w:val="bullet"/>
      <w:lvlText w:val=""/>
      <w:lvlJc w:val="left"/>
      <w:pPr>
        <w:tabs>
          <w:tab w:val="num" w:pos="2880"/>
        </w:tabs>
        <w:ind w:left="2880" w:hanging="360"/>
      </w:pPr>
      <w:rPr>
        <w:rFonts w:ascii="Wingdings" w:hAnsi="Wingdings" w:hint="default"/>
        <w:sz w:val="20"/>
      </w:rPr>
    </w:lvl>
    <w:lvl w:ilvl="4" w:tplc="32A8AE62" w:tentative="1">
      <w:start w:val="1"/>
      <w:numFmt w:val="bullet"/>
      <w:lvlText w:val=""/>
      <w:lvlJc w:val="left"/>
      <w:pPr>
        <w:tabs>
          <w:tab w:val="num" w:pos="3600"/>
        </w:tabs>
        <w:ind w:left="3600" w:hanging="360"/>
      </w:pPr>
      <w:rPr>
        <w:rFonts w:ascii="Wingdings" w:hAnsi="Wingdings" w:hint="default"/>
        <w:sz w:val="20"/>
      </w:rPr>
    </w:lvl>
    <w:lvl w:ilvl="5" w:tplc="91AC12EA" w:tentative="1">
      <w:start w:val="1"/>
      <w:numFmt w:val="bullet"/>
      <w:lvlText w:val=""/>
      <w:lvlJc w:val="left"/>
      <w:pPr>
        <w:tabs>
          <w:tab w:val="num" w:pos="4320"/>
        </w:tabs>
        <w:ind w:left="4320" w:hanging="360"/>
      </w:pPr>
      <w:rPr>
        <w:rFonts w:ascii="Wingdings" w:hAnsi="Wingdings" w:hint="default"/>
        <w:sz w:val="20"/>
      </w:rPr>
    </w:lvl>
    <w:lvl w:ilvl="6" w:tplc="FE4C643A" w:tentative="1">
      <w:start w:val="1"/>
      <w:numFmt w:val="bullet"/>
      <w:lvlText w:val=""/>
      <w:lvlJc w:val="left"/>
      <w:pPr>
        <w:tabs>
          <w:tab w:val="num" w:pos="5040"/>
        </w:tabs>
        <w:ind w:left="5040" w:hanging="360"/>
      </w:pPr>
      <w:rPr>
        <w:rFonts w:ascii="Wingdings" w:hAnsi="Wingdings" w:hint="default"/>
        <w:sz w:val="20"/>
      </w:rPr>
    </w:lvl>
    <w:lvl w:ilvl="7" w:tplc="8F8C7AD6" w:tentative="1">
      <w:start w:val="1"/>
      <w:numFmt w:val="bullet"/>
      <w:lvlText w:val=""/>
      <w:lvlJc w:val="left"/>
      <w:pPr>
        <w:tabs>
          <w:tab w:val="num" w:pos="5760"/>
        </w:tabs>
        <w:ind w:left="5760" w:hanging="360"/>
      </w:pPr>
      <w:rPr>
        <w:rFonts w:ascii="Wingdings" w:hAnsi="Wingdings" w:hint="default"/>
        <w:sz w:val="20"/>
      </w:rPr>
    </w:lvl>
    <w:lvl w:ilvl="8" w:tplc="F2C29F7C"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D81313"/>
    <w:multiLevelType w:val="hybridMultilevel"/>
    <w:tmpl w:val="7F4E33F6"/>
    <w:lvl w:ilvl="0" w:tplc="9AEE24C8">
      <w:start w:val="1"/>
      <w:numFmt w:val="decimal"/>
      <w:lvlText w:val="(%1)"/>
      <w:lvlJc w:val="left"/>
      <w:pPr>
        <w:tabs>
          <w:tab w:val="num" w:pos="1080"/>
        </w:tabs>
        <w:ind w:left="1080" w:hanging="720"/>
      </w:pPr>
      <w:rPr>
        <w:rFonts w:ascii="Arial" w:hAnsi="Arial" w:cs="Arial" w:hint="default"/>
        <w:sz w:val="22"/>
      </w:rPr>
    </w:lvl>
    <w:lvl w:ilvl="1" w:tplc="81F03F5E" w:tentative="1">
      <w:start w:val="1"/>
      <w:numFmt w:val="lowerLetter"/>
      <w:lvlText w:val="%2."/>
      <w:lvlJc w:val="left"/>
      <w:pPr>
        <w:tabs>
          <w:tab w:val="num" w:pos="1440"/>
        </w:tabs>
        <w:ind w:left="1440" w:hanging="360"/>
      </w:pPr>
      <w:rPr>
        <w:rFonts w:cs="Times New Roman"/>
      </w:rPr>
    </w:lvl>
    <w:lvl w:ilvl="2" w:tplc="45DC5758" w:tentative="1">
      <w:start w:val="1"/>
      <w:numFmt w:val="lowerRoman"/>
      <w:lvlText w:val="%3."/>
      <w:lvlJc w:val="right"/>
      <w:pPr>
        <w:tabs>
          <w:tab w:val="num" w:pos="2160"/>
        </w:tabs>
        <w:ind w:left="2160" w:hanging="180"/>
      </w:pPr>
      <w:rPr>
        <w:rFonts w:cs="Times New Roman"/>
      </w:rPr>
    </w:lvl>
    <w:lvl w:ilvl="3" w:tplc="3D508AE6" w:tentative="1">
      <w:start w:val="1"/>
      <w:numFmt w:val="decimal"/>
      <w:lvlText w:val="%4."/>
      <w:lvlJc w:val="left"/>
      <w:pPr>
        <w:tabs>
          <w:tab w:val="num" w:pos="2880"/>
        </w:tabs>
        <w:ind w:left="2880" w:hanging="360"/>
      </w:pPr>
      <w:rPr>
        <w:rFonts w:cs="Times New Roman"/>
      </w:rPr>
    </w:lvl>
    <w:lvl w:ilvl="4" w:tplc="1598B24E" w:tentative="1">
      <w:start w:val="1"/>
      <w:numFmt w:val="lowerLetter"/>
      <w:lvlText w:val="%5."/>
      <w:lvlJc w:val="left"/>
      <w:pPr>
        <w:tabs>
          <w:tab w:val="num" w:pos="3600"/>
        </w:tabs>
        <w:ind w:left="3600" w:hanging="360"/>
      </w:pPr>
      <w:rPr>
        <w:rFonts w:cs="Times New Roman"/>
      </w:rPr>
    </w:lvl>
    <w:lvl w:ilvl="5" w:tplc="F468C790" w:tentative="1">
      <w:start w:val="1"/>
      <w:numFmt w:val="lowerRoman"/>
      <w:lvlText w:val="%6."/>
      <w:lvlJc w:val="right"/>
      <w:pPr>
        <w:tabs>
          <w:tab w:val="num" w:pos="4320"/>
        </w:tabs>
        <w:ind w:left="4320" w:hanging="180"/>
      </w:pPr>
      <w:rPr>
        <w:rFonts w:cs="Times New Roman"/>
      </w:rPr>
    </w:lvl>
    <w:lvl w:ilvl="6" w:tplc="531E2918" w:tentative="1">
      <w:start w:val="1"/>
      <w:numFmt w:val="decimal"/>
      <w:lvlText w:val="%7."/>
      <w:lvlJc w:val="left"/>
      <w:pPr>
        <w:tabs>
          <w:tab w:val="num" w:pos="5040"/>
        </w:tabs>
        <w:ind w:left="5040" w:hanging="360"/>
      </w:pPr>
      <w:rPr>
        <w:rFonts w:cs="Times New Roman"/>
      </w:rPr>
    </w:lvl>
    <w:lvl w:ilvl="7" w:tplc="D7AEEF1C" w:tentative="1">
      <w:start w:val="1"/>
      <w:numFmt w:val="lowerLetter"/>
      <w:lvlText w:val="%8."/>
      <w:lvlJc w:val="left"/>
      <w:pPr>
        <w:tabs>
          <w:tab w:val="num" w:pos="5760"/>
        </w:tabs>
        <w:ind w:left="5760" w:hanging="360"/>
      </w:pPr>
      <w:rPr>
        <w:rFonts w:cs="Times New Roman"/>
      </w:rPr>
    </w:lvl>
    <w:lvl w:ilvl="8" w:tplc="A85C5452" w:tentative="1">
      <w:start w:val="1"/>
      <w:numFmt w:val="lowerRoman"/>
      <w:lvlText w:val="%9."/>
      <w:lvlJc w:val="right"/>
      <w:pPr>
        <w:tabs>
          <w:tab w:val="num" w:pos="6480"/>
        </w:tabs>
        <w:ind w:left="6480" w:hanging="180"/>
      </w:pPr>
      <w:rPr>
        <w:rFonts w:cs="Times New Roman"/>
      </w:rPr>
    </w:lvl>
  </w:abstractNum>
  <w:abstractNum w:abstractNumId="4" w15:restartNumberingAfterBreak="0">
    <w:nsid w:val="25DC15EE"/>
    <w:multiLevelType w:val="multilevel"/>
    <w:tmpl w:val="E7206966"/>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96300F9"/>
    <w:multiLevelType w:val="hybridMultilevel"/>
    <w:tmpl w:val="D0F4BD28"/>
    <w:lvl w:ilvl="0" w:tplc="47D65AF8">
      <w:start w:val="1"/>
      <w:numFmt w:val="decimal"/>
      <w:lvlText w:val="(%1)"/>
      <w:lvlJc w:val="left"/>
      <w:pPr>
        <w:tabs>
          <w:tab w:val="num" w:pos="1440"/>
        </w:tabs>
        <w:ind w:left="1440" w:hanging="720"/>
      </w:pPr>
      <w:rPr>
        <w:rFonts w:ascii="Arial" w:hAnsi="Arial" w:cs="Arial" w:hint="default"/>
        <w:sz w:val="22"/>
      </w:rPr>
    </w:lvl>
    <w:lvl w:ilvl="1" w:tplc="3AC05F4E" w:tentative="1">
      <w:start w:val="1"/>
      <w:numFmt w:val="lowerLetter"/>
      <w:lvlText w:val="%2."/>
      <w:lvlJc w:val="left"/>
      <w:pPr>
        <w:tabs>
          <w:tab w:val="num" w:pos="1800"/>
        </w:tabs>
        <w:ind w:left="1800" w:hanging="360"/>
      </w:pPr>
      <w:rPr>
        <w:rFonts w:cs="Times New Roman"/>
      </w:rPr>
    </w:lvl>
    <w:lvl w:ilvl="2" w:tplc="90DA7DEE" w:tentative="1">
      <w:start w:val="1"/>
      <w:numFmt w:val="lowerRoman"/>
      <w:lvlText w:val="%3."/>
      <w:lvlJc w:val="right"/>
      <w:pPr>
        <w:tabs>
          <w:tab w:val="num" w:pos="2520"/>
        </w:tabs>
        <w:ind w:left="2520" w:hanging="180"/>
      </w:pPr>
      <w:rPr>
        <w:rFonts w:cs="Times New Roman"/>
      </w:rPr>
    </w:lvl>
    <w:lvl w:ilvl="3" w:tplc="B27838E4" w:tentative="1">
      <w:start w:val="1"/>
      <w:numFmt w:val="decimal"/>
      <w:lvlText w:val="%4."/>
      <w:lvlJc w:val="left"/>
      <w:pPr>
        <w:tabs>
          <w:tab w:val="num" w:pos="3240"/>
        </w:tabs>
        <w:ind w:left="3240" w:hanging="360"/>
      </w:pPr>
      <w:rPr>
        <w:rFonts w:cs="Times New Roman"/>
      </w:rPr>
    </w:lvl>
    <w:lvl w:ilvl="4" w:tplc="F0A44370" w:tentative="1">
      <w:start w:val="1"/>
      <w:numFmt w:val="lowerLetter"/>
      <w:lvlText w:val="%5."/>
      <w:lvlJc w:val="left"/>
      <w:pPr>
        <w:tabs>
          <w:tab w:val="num" w:pos="3960"/>
        </w:tabs>
        <w:ind w:left="3960" w:hanging="360"/>
      </w:pPr>
      <w:rPr>
        <w:rFonts w:cs="Times New Roman"/>
      </w:rPr>
    </w:lvl>
    <w:lvl w:ilvl="5" w:tplc="7C9ABF02" w:tentative="1">
      <w:start w:val="1"/>
      <w:numFmt w:val="lowerRoman"/>
      <w:lvlText w:val="%6."/>
      <w:lvlJc w:val="right"/>
      <w:pPr>
        <w:tabs>
          <w:tab w:val="num" w:pos="4680"/>
        </w:tabs>
        <w:ind w:left="4680" w:hanging="180"/>
      </w:pPr>
      <w:rPr>
        <w:rFonts w:cs="Times New Roman"/>
      </w:rPr>
    </w:lvl>
    <w:lvl w:ilvl="6" w:tplc="1FE611FC" w:tentative="1">
      <w:start w:val="1"/>
      <w:numFmt w:val="decimal"/>
      <w:lvlText w:val="%7."/>
      <w:lvlJc w:val="left"/>
      <w:pPr>
        <w:tabs>
          <w:tab w:val="num" w:pos="5400"/>
        </w:tabs>
        <w:ind w:left="5400" w:hanging="360"/>
      </w:pPr>
      <w:rPr>
        <w:rFonts w:cs="Times New Roman"/>
      </w:rPr>
    </w:lvl>
    <w:lvl w:ilvl="7" w:tplc="501008C0" w:tentative="1">
      <w:start w:val="1"/>
      <w:numFmt w:val="lowerLetter"/>
      <w:lvlText w:val="%8."/>
      <w:lvlJc w:val="left"/>
      <w:pPr>
        <w:tabs>
          <w:tab w:val="num" w:pos="6120"/>
        </w:tabs>
        <w:ind w:left="6120" w:hanging="360"/>
      </w:pPr>
      <w:rPr>
        <w:rFonts w:cs="Times New Roman"/>
      </w:rPr>
    </w:lvl>
    <w:lvl w:ilvl="8" w:tplc="1F2C4308" w:tentative="1">
      <w:start w:val="1"/>
      <w:numFmt w:val="lowerRoman"/>
      <w:lvlText w:val="%9."/>
      <w:lvlJc w:val="right"/>
      <w:pPr>
        <w:tabs>
          <w:tab w:val="num" w:pos="6840"/>
        </w:tabs>
        <w:ind w:left="6840" w:hanging="180"/>
      </w:pPr>
      <w:rPr>
        <w:rFonts w:cs="Times New Roman"/>
      </w:rPr>
    </w:lvl>
  </w:abstractNum>
  <w:abstractNum w:abstractNumId="6" w15:restartNumberingAfterBreak="0">
    <w:nsid w:val="2C1D1057"/>
    <w:multiLevelType w:val="hybridMultilevel"/>
    <w:tmpl w:val="254E9D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83E6F25"/>
    <w:multiLevelType w:val="multilevel"/>
    <w:tmpl w:val="6F323276"/>
    <w:lvl w:ilvl="0">
      <w:start w:val="1"/>
      <w:numFmt w:val="decimal"/>
      <w:lvlText w:val="%1."/>
      <w:lvlJc w:val="left"/>
      <w:pPr>
        <w:tabs>
          <w:tab w:val="num" w:pos="360"/>
        </w:tabs>
        <w:ind w:left="360" w:hanging="360"/>
      </w:pPr>
      <w:rPr>
        <w:rFonts w:cs="Times New Roman" w:hint="default"/>
        <w:b w:val="0"/>
      </w:rPr>
    </w:lvl>
    <w:lvl w:ilvl="1">
      <w:start w:val="3"/>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8" w15:restartNumberingAfterBreak="0">
    <w:nsid w:val="61FB1A21"/>
    <w:multiLevelType w:val="hybridMultilevel"/>
    <w:tmpl w:val="8BACE4F6"/>
    <w:lvl w:ilvl="0" w:tplc="92148044">
      <w:start w:val="1"/>
      <w:numFmt w:val="decimal"/>
      <w:lvlText w:val="(%1)"/>
      <w:lvlJc w:val="left"/>
      <w:pPr>
        <w:tabs>
          <w:tab w:val="num" w:pos="1080"/>
        </w:tabs>
        <w:ind w:left="1080" w:hanging="720"/>
      </w:pPr>
      <w:rPr>
        <w:rFonts w:ascii="Arial" w:hAnsi="Arial" w:cs="Arial" w:hint="default"/>
        <w:sz w:val="22"/>
      </w:rPr>
    </w:lvl>
    <w:lvl w:ilvl="1" w:tplc="296C68BA" w:tentative="1">
      <w:start w:val="1"/>
      <w:numFmt w:val="lowerLetter"/>
      <w:lvlText w:val="%2."/>
      <w:lvlJc w:val="left"/>
      <w:pPr>
        <w:tabs>
          <w:tab w:val="num" w:pos="1440"/>
        </w:tabs>
        <w:ind w:left="1440" w:hanging="360"/>
      </w:pPr>
      <w:rPr>
        <w:rFonts w:cs="Times New Roman"/>
      </w:rPr>
    </w:lvl>
    <w:lvl w:ilvl="2" w:tplc="0D049FA4" w:tentative="1">
      <w:start w:val="1"/>
      <w:numFmt w:val="lowerRoman"/>
      <w:lvlText w:val="%3."/>
      <w:lvlJc w:val="right"/>
      <w:pPr>
        <w:tabs>
          <w:tab w:val="num" w:pos="2160"/>
        </w:tabs>
        <w:ind w:left="2160" w:hanging="180"/>
      </w:pPr>
      <w:rPr>
        <w:rFonts w:cs="Times New Roman"/>
      </w:rPr>
    </w:lvl>
    <w:lvl w:ilvl="3" w:tplc="0480E9F4" w:tentative="1">
      <w:start w:val="1"/>
      <w:numFmt w:val="decimal"/>
      <w:lvlText w:val="%4."/>
      <w:lvlJc w:val="left"/>
      <w:pPr>
        <w:tabs>
          <w:tab w:val="num" w:pos="2880"/>
        </w:tabs>
        <w:ind w:left="2880" w:hanging="360"/>
      </w:pPr>
      <w:rPr>
        <w:rFonts w:cs="Times New Roman"/>
      </w:rPr>
    </w:lvl>
    <w:lvl w:ilvl="4" w:tplc="D5C8E944" w:tentative="1">
      <w:start w:val="1"/>
      <w:numFmt w:val="lowerLetter"/>
      <w:lvlText w:val="%5."/>
      <w:lvlJc w:val="left"/>
      <w:pPr>
        <w:tabs>
          <w:tab w:val="num" w:pos="3600"/>
        </w:tabs>
        <w:ind w:left="3600" w:hanging="360"/>
      </w:pPr>
      <w:rPr>
        <w:rFonts w:cs="Times New Roman"/>
      </w:rPr>
    </w:lvl>
    <w:lvl w:ilvl="5" w:tplc="6C10FBEC" w:tentative="1">
      <w:start w:val="1"/>
      <w:numFmt w:val="lowerRoman"/>
      <w:lvlText w:val="%6."/>
      <w:lvlJc w:val="right"/>
      <w:pPr>
        <w:tabs>
          <w:tab w:val="num" w:pos="4320"/>
        </w:tabs>
        <w:ind w:left="4320" w:hanging="180"/>
      </w:pPr>
      <w:rPr>
        <w:rFonts w:cs="Times New Roman"/>
      </w:rPr>
    </w:lvl>
    <w:lvl w:ilvl="6" w:tplc="1486AE72" w:tentative="1">
      <w:start w:val="1"/>
      <w:numFmt w:val="decimal"/>
      <w:lvlText w:val="%7."/>
      <w:lvlJc w:val="left"/>
      <w:pPr>
        <w:tabs>
          <w:tab w:val="num" w:pos="5040"/>
        </w:tabs>
        <w:ind w:left="5040" w:hanging="360"/>
      </w:pPr>
      <w:rPr>
        <w:rFonts w:cs="Times New Roman"/>
      </w:rPr>
    </w:lvl>
    <w:lvl w:ilvl="7" w:tplc="E2D238C4" w:tentative="1">
      <w:start w:val="1"/>
      <w:numFmt w:val="lowerLetter"/>
      <w:lvlText w:val="%8."/>
      <w:lvlJc w:val="left"/>
      <w:pPr>
        <w:tabs>
          <w:tab w:val="num" w:pos="5760"/>
        </w:tabs>
        <w:ind w:left="5760" w:hanging="360"/>
      </w:pPr>
      <w:rPr>
        <w:rFonts w:cs="Times New Roman"/>
      </w:rPr>
    </w:lvl>
    <w:lvl w:ilvl="8" w:tplc="354869B6" w:tentative="1">
      <w:start w:val="1"/>
      <w:numFmt w:val="lowerRoman"/>
      <w:lvlText w:val="%9."/>
      <w:lvlJc w:val="right"/>
      <w:pPr>
        <w:tabs>
          <w:tab w:val="num" w:pos="6480"/>
        </w:tabs>
        <w:ind w:left="6480" w:hanging="180"/>
      </w:pPr>
      <w:rPr>
        <w:rFonts w:cs="Times New Roman"/>
      </w:rPr>
    </w:lvl>
  </w:abstractNum>
  <w:abstractNum w:abstractNumId="9" w15:restartNumberingAfterBreak="0">
    <w:nsid w:val="66297720"/>
    <w:multiLevelType w:val="hybridMultilevel"/>
    <w:tmpl w:val="D372435A"/>
    <w:lvl w:ilvl="0" w:tplc="89948014">
      <w:start w:val="1"/>
      <w:numFmt w:val="bullet"/>
      <w:lvlText w:val=""/>
      <w:lvlJc w:val="left"/>
      <w:pPr>
        <w:tabs>
          <w:tab w:val="num" w:pos="720"/>
        </w:tabs>
        <w:ind w:left="720" w:hanging="360"/>
      </w:pPr>
      <w:rPr>
        <w:rFonts w:ascii="Symbol" w:hAnsi="Symbol" w:hint="default"/>
        <w:sz w:val="20"/>
      </w:rPr>
    </w:lvl>
    <w:lvl w:ilvl="1" w:tplc="FB10351C" w:tentative="1">
      <w:start w:val="1"/>
      <w:numFmt w:val="bullet"/>
      <w:lvlText w:val="o"/>
      <w:lvlJc w:val="left"/>
      <w:pPr>
        <w:tabs>
          <w:tab w:val="num" w:pos="1440"/>
        </w:tabs>
        <w:ind w:left="1440" w:hanging="360"/>
      </w:pPr>
      <w:rPr>
        <w:rFonts w:ascii="Courier New" w:hAnsi="Courier New" w:hint="default"/>
        <w:sz w:val="20"/>
      </w:rPr>
    </w:lvl>
    <w:lvl w:ilvl="2" w:tplc="C5A252A6" w:tentative="1">
      <w:start w:val="1"/>
      <w:numFmt w:val="bullet"/>
      <w:lvlText w:val=""/>
      <w:lvlJc w:val="left"/>
      <w:pPr>
        <w:tabs>
          <w:tab w:val="num" w:pos="2160"/>
        </w:tabs>
        <w:ind w:left="2160" w:hanging="360"/>
      </w:pPr>
      <w:rPr>
        <w:rFonts w:ascii="Wingdings" w:hAnsi="Wingdings" w:hint="default"/>
        <w:sz w:val="20"/>
      </w:rPr>
    </w:lvl>
    <w:lvl w:ilvl="3" w:tplc="3CCE2C4E" w:tentative="1">
      <w:start w:val="1"/>
      <w:numFmt w:val="bullet"/>
      <w:lvlText w:val=""/>
      <w:lvlJc w:val="left"/>
      <w:pPr>
        <w:tabs>
          <w:tab w:val="num" w:pos="2880"/>
        </w:tabs>
        <w:ind w:left="2880" w:hanging="360"/>
      </w:pPr>
      <w:rPr>
        <w:rFonts w:ascii="Wingdings" w:hAnsi="Wingdings" w:hint="default"/>
        <w:sz w:val="20"/>
      </w:rPr>
    </w:lvl>
    <w:lvl w:ilvl="4" w:tplc="2168E724" w:tentative="1">
      <w:start w:val="1"/>
      <w:numFmt w:val="bullet"/>
      <w:lvlText w:val=""/>
      <w:lvlJc w:val="left"/>
      <w:pPr>
        <w:tabs>
          <w:tab w:val="num" w:pos="3600"/>
        </w:tabs>
        <w:ind w:left="3600" w:hanging="360"/>
      </w:pPr>
      <w:rPr>
        <w:rFonts w:ascii="Wingdings" w:hAnsi="Wingdings" w:hint="default"/>
        <w:sz w:val="20"/>
      </w:rPr>
    </w:lvl>
    <w:lvl w:ilvl="5" w:tplc="F25651F8" w:tentative="1">
      <w:start w:val="1"/>
      <w:numFmt w:val="bullet"/>
      <w:lvlText w:val=""/>
      <w:lvlJc w:val="left"/>
      <w:pPr>
        <w:tabs>
          <w:tab w:val="num" w:pos="4320"/>
        </w:tabs>
        <w:ind w:left="4320" w:hanging="360"/>
      </w:pPr>
      <w:rPr>
        <w:rFonts w:ascii="Wingdings" w:hAnsi="Wingdings" w:hint="default"/>
        <w:sz w:val="20"/>
      </w:rPr>
    </w:lvl>
    <w:lvl w:ilvl="6" w:tplc="1368F560" w:tentative="1">
      <w:start w:val="1"/>
      <w:numFmt w:val="bullet"/>
      <w:lvlText w:val=""/>
      <w:lvlJc w:val="left"/>
      <w:pPr>
        <w:tabs>
          <w:tab w:val="num" w:pos="5040"/>
        </w:tabs>
        <w:ind w:left="5040" w:hanging="360"/>
      </w:pPr>
      <w:rPr>
        <w:rFonts w:ascii="Wingdings" w:hAnsi="Wingdings" w:hint="default"/>
        <w:sz w:val="20"/>
      </w:rPr>
    </w:lvl>
    <w:lvl w:ilvl="7" w:tplc="015213E4" w:tentative="1">
      <w:start w:val="1"/>
      <w:numFmt w:val="bullet"/>
      <w:lvlText w:val=""/>
      <w:lvlJc w:val="left"/>
      <w:pPr>
        <w:tabs>
          <w:tab w:val="num" w:pos="5760"/>
        </w:tabs>
        <w:ind w:left="5760" w:hanging="360"/>
      </w:pPr>
      <w:rPr>
        <w:rFonts w:ascii="Wingdings" w:hAnsi="Wingdings" w:hint="default"/>
        <w:sz w:val="20"/>
      </w:rPr>
    </w:lvl>
    <w:lvl w:ilvl="8" w:tplc="675EFC2E"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5"/>
  </w:num>
  <w:num w:numId="4">
    <w:abstractNumId w:val="3"/>
  </w:num>
  <w:num w:numId="5">
    <w:abstractNumId w:val="8"/>
  </w:num>
  <w:num w:numId="6">
    <w:abstractNumId w:val="2"/>
  </w:num>
  <w:num w:numId="7">
    <w:abstractNumId w:val="7"/>
  </w:num>
  <w:num w:numId="8">
    <w:abstractNumId w:val="4"/>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E794084-83B0-4B46-BD37-262E0589DDB9}"/>
    <w:docVar w:name="dgnword-eventsink" w:val="507668536"/>
  </w:docVars>
  <w:rsids>
    <w:rsidRoot w:val="00234FB1"/>
    <w:rsid w:val="0000160D"/>
    <w:rsid w:val="00015BCA"/>
    <w:rsid w:val="00024651"/>
    <w:rsid w:val="0004094A"/>
    <w:rsid w:val="00042D08"/>
    <w:rsid w:val="00044597"/>
    <w:rsid w:val="00065A38"/>
    <w:rsid w:val="00072A33"/>
    <w:rsid w:val="000953D2"/>
    <w:rsid w:val="000C704A"/>
    <w:rsid w:val="000D615D"/>
    <w:rsid w:val="00104C97"/>
    <w:rsid w:val="001419B0"/>
    <w:rsid w:val="00156FE0"/>
    <w:rsid w:val="00174C6A"/>
    <w:rsid w:val="001774E7"/>
    <w:rsid w:val="001812EC"/>
    <w:rsid w:val="001A7AC7"/>
    <w:rsid w:val="001F4753"/>
    <w:rsid w:val="002005AF"/>
    <w:rsid w:val="002333FF"/>
    <w:rsid w:val="00234FB1"/>
    <w:rsid w:val="00256B7C"/>
    <w:rsid w:val="0028432D"/>
    <w:rsid w:val="00285AE4"/>
    <w:rsid w:val="002D7403"/>
    <w:rsid w:val="002E5E26"/>
    <w:rsid w:val="00305016"/>
    <w:rsid w:val="003479E5"/>
    <w:rsid w:val="0036178C"/>
    <w:rsid w:val="0036325A"/>
    <w:rsid w:val="00387511"/>
    <w:rsid w:val="003B2E05"/>
    <w:rsid w:val="003E4644"/>
    <w:rsid w:val="003F2692"/>
    <w:rsid w:val="0040610F"/>
    <w:rsid w:val="0041156E"/>
    <w:rsid w:val="00420C04"/>
    <w:rsid w:val="00435583"/>
    <w:rsid w:val="0043617E"/>
    <w:rsid w:val="0044788A"/>
    <w:rsid w:val="00454847"/>
    <w:rsid w:val="004642E2"/>
    <w:rsid w:val="00467246"/>
    <w:rsid w:val="00492AB4"/>
    <w:rsid w:val="00494C0F"/>
    <w:rsid w:val="004A5FB0"/>
    <w:rsid w:val="004B3438"/>
    <w:rsid w:val="004B624B"/>
    <w:rsid w:val="004B6C59"/>
    <w:rsid w:val="004C4F82"/>
    <w:rsid w:val="004E1D02"/>
    <w:rsid w:val="00504FB4"/>
    <w:rsid w:val="0050526A"/>
    <w:rsid w:val="00507AC7"/>
    <w:rsid w:val="005125E9"/>
    <w:rsid w:val="00521830"/>
    <w:rsid w:val="00541B64"/>
    <w:rsid w:val="005524BC"/>
    <w:rsid w:val="005530A6"/>
    <w:rsid w:val="005638EB"/>
    <w:rsid w:val="0057537C"/>
    <w:rsid w:val="00596F9A"/>
    <w:rsid w:val="005A4A51"/>
    <w:rsid w:val="005F29C6"/>
    <w:rsid w:val="005F4D2E"/>
    <w:rsid w:val="00612463"/>
    <w:rsid w:val="00620855"/>
    <w:rsid w:val="006354B6"/>
    <w:rsid w:val="00641BE8"/>
    <w:rsid w:val="006451B6"/>
    <w:rsid w:val="006549F4"/>
    <w:rsid w:val="00664E69"/>
    <w:rsid w:val="00681EC4"/>
    <w:rsid w:val="006C656D"/>
    <w:rsid w:val="006F720E"/>
    <w:rsid w:val="006F7E01"/>
    <w:rsid w:val="006F7F69"/>
    <w:rsid w:val="007600D1"/>
    <w:rsid w:val="0078272D"/>
    <w:rsid w:val="00796B84"/>
    <w:rsid w:val="007A314E"/>
    <w:rsid w:val="007A6F09"/>
    <w:rsid w:val="007B1F6D"/>
    <w:rsid w:val="007F0381"/>
    <w:rsid w:val="007F255B"/>
    <w:rsid w:val="00802EF7"/>
    <w:rsid w:val="0080511D"/>
    <w:rsid w:val="00807564"/>
    <w:rsid w:val="00816924"/>
    <w:rsid w:val="00843507"/>
    <w:rsid w:val="00850D44"/>
    <w:rsid w:val="00875EB6"/>
    <w:rsid w:val="00890BC2"/>
    <w:rsid w:val="008B38C2"/>
    <w:rsid w:val="008B4504"/>
    <w:rsid w:val="008B7669"/>
    <w:rsid w:val="008C1686"/>
    <w:rsid w:val="008D12DD"/>
    <w:rsid w:val="008E6675"/>
    <w:rsid w:val="00900E00"/>
    <w:rsid w:val="00925542"/>
    <w:rsid w:val="009545AF"/>
    <w:rsid w:val="00983554"/>
    <w:rsid w:val="009B1C7E"/>
    <w:rsid w:val="009C0B84"/>
    <w:rsid w:val="009C144E"/>
    <w:rsid w:val="009D7CA8"/>
    <w:rsid w:val="009E60A3"/>
    <w:rsid w:val="00A00CCB"/>
    <w:rsid w:val="00A100DC"/>
    <w:rsid w:val="00A2016B"/>
    <w:rsid w:val="00A21E9E"/>
    <w:rsid w:val="00A233B0"/>
    <w:rsid w:val="00A345A9"/>
    <w:rsid w:val="00A427C0"/>
    <w:rsid w:val="00A43812"/>
    <w:rsid w:val="00A530BE"/>
    <w:rsid w:val="00A93AAD"/>
    <w:rsid w:val="00AA6B4F"/>
    <w:rsid w:val="00AB10BF"/>
    <w:rsid w:val="00AE4C49"/>
    <w:rsid w:val="00AF1A56"/>
    <w:rsid w:val="00B025DB"/>
    <w:rsid w:val="00B03A61"/>
    <w:rsid w:val="00B13574"/>
    <w:rsid w:val="00B574E9"/>
    <w:rsid w:val="00B6570D"/>
    <w:rsid w:val="00B773B8"/>
    <w:rsid w:val="00BA6044"/>
    <w:rsid w:val="00BB4A54"/>
    <w:rsid w:val="00BC3D19"/>
    <w:rsid w:val="00BC4042"/>
    <w:rsid w:val="00BE3979"/>
    <w:rsid w:val="00BF11AE"/>
    <w:rsid w:val="00C112A6"/>
    <w:rsid w:val="00C11458"/>
    <w:rsid w:val="00C21654"/>
    <w:rsid w:val="00C35BFE"/>
    <w:rsid w:val="00C676EE"/>
    <w:rsid w:val="00CB3CA3"/>
    <w:rsid w:val="00CB7E53"/>
    <w:rsid w:val="00CC7E5F"/>
    <w:rsid w:val="00CD2365"/>
    <w:rsid w:val="00CE69F3"/>
    <w:rsid w:val="00CF56C3"/>
    <w:rsid w:val="00CF5ECC"/>
    <w:rsid w:val="00D14350"/>
    <w:rsid w:val="00D216BD"/>
    <w:rsid w:val="00D21A79"/>
    <w:rsid w:val="00D41422"/>
    <w:rsid w:val="00D61859"/>
    <w:rsid w:val="00D61CDF"/>
    <w:rsid w:val="00D87B96"/>
    <w:rsid w:val="00D9586E"/>
    <w:rsid w:val="00DA1539"/>
    <w:rsid w:val="00DB14F4"/>
    <w:rsid w:val="00DB4789"/>
    <w:rsid w:val="00DC6CBD"/>
    <w:rsid w:val="00DE0DAA"/>
    <w:rsid w:val="00DF01F8"/>
    <w:rsid w:val="00E1363A"/>
    <w:rsid w:val="00E17A6E"/>
    <w:rsid w:val="00E24E3B"/>
    <w:rsid w:val="00E319E0"/>
    <w:rsid w:val="00E53F75"/>
    <w:rsid w:val="00E86725"/>
    <w:rsid w:val="00E9243F"/>
    <w:rsid w:val="00E92C57"/>
    <w:rsid w:val="00EA5CF4"/>
    <w:rsid w:val="00EA7CF0"/>
    <w:rsid w:val="00EC0987"/>
    <w:rsid w:val="00ED4386"/>
    <w:rsid w:val="00ED79AA"/>
    <w:rsid w:val="00EE0D0B"/>
    <w:rsid w:val="00EE1581"/>
    <w:rsid w:val="00EE5875"/>
    <w:rsid w:val="00F000AA"/>
    <w:rsid w:val="00F233AA"/>
    <w:rsid w:val="00F639D8"/>
    <w:rsid w:val="00F64982"/>
    <w:rsid w:val="00F82E00"/>
    <w:rsid w:val="00F91167"/>
    <w:rsid w:val="00FA6FC5"/>
    <w:rsid w:val="00FB46A5"/>
    <w:rsid w:val="00FF4695"/>
    <w:rsid w:val="00FF51E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C61CDF"/>
  <w15:docId w15:val="{4817DC72-86B7-4EAB-848F-B216F2CCB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E1D02"/>
    <w:rPr>
      <w:sz w:val="24"/>
      <w:szCs w:val="24"/>
    </w:rPr>
  </w:style>
  <w:style w:type="paragraph" w:styleId="berschrift2">
    <w:name w:val="heading 2"/>
    <w:basedOn w:val="Standard"/>
    <w:link w:val="berschrift2Zchn"/>
    <w:uiPriority w:val="99"/>
    <w:qFormat/>
    <w:rsid w:val="004E1D02"/>
    <w:pPr>
      <w:spacing w:before="100" w:beforeAutospacing="1" w:after="100" w:afterAutospacing="1"/>
      <w:outlineLvl w:val="1"/>
    </w:pPr>
    <w:rPr>
      <w:rFonts w:ascii="Arial" w:hAnsi="Arial" w:cs="Arial"/>
      <w:b/>
      <w:bCs/>
      <w:color w:val="000000"/>
      <w:sz w:val="30"/>
      <w:szCs w:val="3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semiHidden/>
    <w:locked/>
    <w:rsid w:val="008B4504"/>
    <w:rPr>
      <w:rFonts w:ascii="Cambria" w:hAnsi="Cambria" w:cs="Times New Roman"/>
      <w:b/>
      <w:bCs/>
      <w:i/>
      <w:iCs/>
      <w:sz w:val="28"/>
      <w:szCs w:val="28"/>
    </w:rPr>
  </w:style>
  <w:style w:type="paragraph" w:styleId="Textkrper">
    <w:name w:val="Body Text"/>
    <w:basedOn w:val="Standard"/>
    <w:link w:val="TextkrperZchn"/>
    <w:uiPriority w:val="99"/>
    <w:rsid w:val="004E1D02"/>
    <w:pPr>
      <w:spacing w:line="480" w:lineRule="auto"/>
      <w:jc w:val="both"/>
    </w:pPr>
    <w:rPr>
      <w:szCs w:val="20"/>
    </w:rPr>
  </w:style>
  <w:style w:type="character" w:customStyle="1" w:styleId="TextkrperZchn">
    <w:name w:val="Textkörper Zchn"/>
    <w:basedOn w:val="Absatz-Standardschriftart"/>
    <w:link w:val="Textkrper"/>
    <w:uiPriority w:val="99"/>
    <w:semiHidden/>
    <w:locked/>
    <w:rsid w:val="008B4504"/>
    <w:rPr>
      <w:rFonts w:cs="Times New Roman"/>
      <w:sz w:val="24"/>
      <w:szCs w:val="24"/>
    </w:rPr>
  </w:style>
  <w:style w:type="paragraph" w:styleId="StandardWeb">
    <w:name w:val="Normal (Web)"/>
    <w:basedOn w:val="Standard"/>
    <w:uiPriority w:val="99"/>
    <w:rsid w:val="004E1D02"/>
    <w:pPr>
      <w:spacing w:before="100" w:beforeAutospacing="1" w:after="100" w:afterAutospacing="1"/>
    </w:pPr>
    <w:rPr>
      <w:color w:val="000000"/>
    </w:rPr>
  </w:style>
  <w:style w:type="character" w:styleId="Hyperlink">
    <w:name w:val="Hyperlink"/>
    <w:basedOn w:val="Absatz-Standardschriftart"/>
    <w:uiPriority w:val="99"/>
    <w:rsid w:val="004E1D02"/>
    <w:rPr>
      <w:rFonts w:cs="Times New Roman"/>
      <w:color w:val="0000FF"/>
      <w:u w:val="single"/>
    </w:rPr>
  </w:style>
  <w:style w:type="paragraph" w:styleId="Textkrper2">
    <w:name w:val="Body Text 2"/>
    <w:basedOn w:val="Standard"/>
    <w:link w:val="Textkrper2Zchn"/>
    <w:uiPriority w:val="99"/>
    <w:rsid w:val="004E1D02"/>
    <w:rPr>
      <w:rFonts w:ascii="Arial" w:hAnsi="Arial" w:cs="Arial"/>
      <w:b/>
      <w:bCs/>
      <w:sz w:val="22"/>
    </w:rPr>
  </w:style>
  <w:style w:type="character" w:customStyle="1" w:styleId="Textkrper2Zchn">
    <w:name w:val="Textkörper 2 Zchn"/>
    <w:basedOn w:val="Absatz-Standardschriftart"/>
    <w:link w:val="Textkrper2"/>
    <w:uiPriority w:val="99"/>
    <w:semiHidden/>
    <w:locked/>
    <w:rsid w:val="008B4504"/>
    <w:rPr>
      <w:rFonts w:cs="Times New Roman"/>
      <w:sz w:val="24"/>
      <w:szCs w:val="24"/>
    </w:rPr>
  </w:style>
  <w:style w:type="paragraph" w:customStyle="1" w:styleId="affiliation">
    <w:name w:val="affiliation"/>
    <w:basedOn w:val="Standard"/>
    <w:uiPriority w:val="99"/>
    <w:rsid w:val="004E1D02"/>
    <w:rPr>
      <w:color w:val="000000"/>
    </w:rPr>
  </w:style>
  <w:style w:type="character" w:customStyle="1" w:styleId="ti2">
    <w:name w:val="ti2"/>
    <w:basedOn w:val="Absatz-Standardschriftart"/>
    <w:uiPriority w:val="99"/>
    <w:rsid w:val="004E1D02"/>
    <w:rPr>
      <w:rFonts w:cs="Times New Roman"/>
    </w:rPr>
  </w:style>
  <w:style w:type="character" w:customStyle="1" w:styleId="featuredlinkouts">
    <w:name w:val="featured_linkouts"/>
    <w:basedOn w:val="Absatz-Standardschriftart"/>
    <w:uiPriority w:val="99"/>
    <w:rsid w:val="004E1D02"/>
    <w:rPr>
      <w:rFonts w:cs="Times New Roman"/>
    </w:rPr>
  </w:style>
  <w:style w:type="character" w:customStyle="1" w:styleId="linkbar">
    <w:name w:val="linkbar"/>
    <w:basedOn w:val="Absatz-Standardschriftart"/>
    <w:uiPriority w:val="99"/>
    <w:rsid w:val="004E1D02"/>
    <w:rPr>
      <w:rFonts w:cs="Times New Roman"/>
    </w:rPr>
  </w:style>
  <w:style w:type="character" w:styleId="BesuchterLink">
    <w:name w:val="FollowedHyperlink"/>
    <w:basedOn w:val="Absatz-Standardschriftart"/>
    <w:uiPriority w:val="99"/>
    <w:rsid w:val="004E1D02"/>
    <w:rPr>
      <w:rFonts w:cs="Times New Roman"/>
      <w:color w:val="800080"/>
      <w:u w:val="single"/>
    </w:rPr>
  </w:style>
  <w:style w:type="paragraph" w:styleId="Sprechblasentext">
    <w:name w:val="Balloon Text"/>
    <w:basedOn w:val="Standard"/>
    <w:link w:val="SprechblasentextZchn"/>
    <w:uiPriority w:val="99"/>
    <w:semiHidden/>
    <w:rsid w:val="004E1D0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8B4504"/>
    <w:rPr>
      <w:rFonts w:cs="Times New Roman"/>
      <w:sz w:val="2"/>
    </w:rPr>
  </w:style>
  <w:style w:type="paragraph" w:styleId="Titel">
    <w:name w:val="Title"/>
    <w:basedOn w:val="Standard"/>
    <w:next w:val="Standard"/>
    <w:link w:val="TitelZchn"/>
    <w:uiPriority w:val="99"/>
    <w:qFormat/>
    <w:rsid w:val="005638EB"/>
    <w:pPr>
      <w:pBdr>
        <w:bottom w:val="single" w:sz="8" w:space="4" w:color="2DA2BF"/>
      </w:pBdr>
      <w:spacing w:after="300"/>
      <w:contextualSpacing/>
    </w:pPr>
    <w:rPr>
      <w:rFonts w:ascii="Lucida Sans Unicode" w:hAnsi="Lucida Sans Unicode"/>
      <w:color w:val="343434"/>
      <w:spacing w:val="5"/>
      <w:kern w:val="28"/>
      <w:sz w:val="52"/>
      <w:szCs w:val="52"/>
    </w:rPr>
  </w:style>
  <w:style w:type="character" w:customStyle="1" w:styleId="TitelZchn">
    <w:name w:val="Titel Zchn"/>
    <w:basedOn w:val="Absatz-Standardschriftart"/>
    <w:link w:val="Titel"/>
    <w:uiPriority w:val="99"/>
    <w:locked/>
    <w:rsid w:val="005638EB"/>
    <w:rPr>
      <w:rFonts w:ascii="Lucida Sans Unicode" w:hAnsi="Lucida Sans Unicode" w:cs="Times New Roman"/>
      <w:color w:val="343434"/>
      <w:spacing w:val="5"/>
      <w:kern w:val="28"/>
      <w:sz w:val="52"/>
      <w:szCs w:val="52"/>
    </w:rPr>
  </w:style>
  <w:style w:type="paragraph" w:styleId="Kopfzeile">
    <w:name w:val="header"/>
    <w:basedOn w:val="Standard"/>
    <w:link w:val="KopfzeileZchn"/>
    <w:uiPriority w:val="99"/>
    <w:rsid w:val="004E1D02"/>
    <w:pPr>
      <w:tabs>
        <w:tab w:val="center" w:pos="4536"/>
        <w:tab w:val="right" w:pos="9072"/>
      </w:tabs>
    </w:pPr>
  </w:style>
  <w:style w:type="character" w:customStyle="1" w:styleId="KopfzeileZchn">
    <w:name w:val="Kopfzeile Zchn"/>
    <w:basedOn w:val="Absatz-Standardschriftart"/>
    <w:link w:val="Kopfzeile"/>
    <w:uiPriority w:val="99"/>
    <w:semiHidden/>
    <w:locked/>
    <w:rsid w:val="008B4504"/>
    <w:rPr>
      <w:rFonts w:cs="Times New Roman"/>
      <w:sz w:val="24"/>
      <w:szCs w:val="24"/>
    </w:rPr>
  </w:style>
  <w:style w:type="paragraph" w:styleId="Fuzeile">
    <w:name w:val="footer"/>
    <w:basedOn w:val="Standard"/>
    <w:link w:val="FuzeileZchn"/>
    <w:uiPriority w:val="99"/>
    <w:rsid w:val="004E1D02"/>
    <w:pPr>
      <w:tabs>
        <w:tab w:val="center" w:pos="4536"/>
        <w:tab w:val="right" w:pos="9072"/>
      </w:tabs>
    </w:pPr>
  </w:style>
  <w:style w:type="character" w:customStyle="1" w:styleId="FuzeileZchn">
    <w:name w:val="Fußzeile Zchn"/>
    <w:basedOn w:val="Absatz-Standardschriftart"/>
    <w:link w:val="Fuzeile"/>
    <w:uiPriority w:val="99"/>
    <w:locked/>
    <w:rsid w:val="008B4504"/>
    <w:rPr>
      <w:rFonts w:cs="Times New Roman"/>
      <w:sz w:val="24"/>
      <w:szCs w:val="24"/>
    </w:rPr>
  </w:style>
  <w:style w:type="paragraph" w:styleId="berarbeitung">
    <w:name w:val="Revision"/>
    <w:hidden/>
    <w:uiPriority w:val="99"/>
    <w:semiHidden/>
    <w:rsid w:val="00E53F75"/>
    <w:rPr>
      <w:sz w:val="24"/>
      <w:szCs w:val="24"/>
    </w:rPr>
  </w:style>
  <w:style w:type="paragraph" w:styleId="Listenabsatz">
    <w:name w:val="List Paragraph"/>
    <w:basedOn w:val="Standard"/>
    <w:uiPriority w:val="34"/>
    <w:qFormat/>
    <w:rsid w:val="00435583"/>
    <w:pPr>
      <w:ind w:left="720"/>
      <w:contextualSpacing/>
    </w:pPr>
  </w:style>
  <w:style w:type="paragraph" w:customStyle="1" w:styleId="Default">
    <w:name w:val="Default"/>
    <w:rsid w:val="0000160D"/>
    <w:pPr>
      <w:autoSpaceDE w:val="0"/>
      <w:autoSpaceDN w:val="0"/>
      <w:adjustRightInd w:val="0"/>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902168">
      <w:bodyDiv w:val="1"/>
      <w:marLeft w:val="0"/>
      <w:marRight w:val="0"/>
      <w:marTop w:val="0"/>
      <w:marBottom w:val="0"/>
      <w:divBdr>
        <w:top w:val="none" w:sz="0" w:space="0" w:color="auto"/>
        <w:left w:val="none" w:sz="0" w:space="0" w:color="auto"/>
        <w:bottom w:val="none" w:sz="0" w:space="0" w:color="auto"/>
        <w:right w:val="none" w:sz="0" w:space="0" w:color="auto"/>
      </w:divBdr>
    </w:div>
    <w:div w:id="1194264970">
      <w:bodyDiv w:val="1"/>
      <w:marLeft w:val="0"/>
      <w:marRight w:val="0"/>
      <w:marTop w:val="0"/>
      <w:marBottom w:val="0"/>
      <w:divBdr>
        <w:top w:val="none" w:sz="0" w:space="0" w:color="auto"/>
        <w:left w:val="none" w:sz="0" w:space="0" w:color="auto"/>
        <w:bottom w:val="none" w:sz="0" w:space="0" w:color="auto"/>
        <w:right w:val="none" w:sz="0" w:space="0" w:color="auto"/>
      </w:divBdr>
      <w:divsChild>
        <w:div w:id="1327056439">
          <w:marLeft w:val="0"/>
          <w:marRight w:val="0"/>
          <w:marTop w:val="0"/>
          <w:marBottom w:val="0"/>
          <w:divBdr>
            <w:top w:val="none" w:sz="0" w:space="0" w:color="auto"/>
            <w:left w:val="none" w:sz="0" w:space="0" w:color="auto"/>
            <w:bottom w:val="none" w:sz="0" w:space="0" w:color="auto"/>
            <w:right w:val="none" w:sz="0" w:space="0" w:color="auto"/>
          </w:divBdr>
          <w:divsChild>
            <w:div w:id="730151595">
              <w:marLeft w:val="0"/>
              <w:marRight w:val="0"/>
              <w:marTop w:val="0"/>
              <w:marBottom w:val="0"/>
              <w:divBdr>
                <w:top w:val="none" w:sz="0" w:space="0" w:color="auto"/>
                <w:left w:val="none" w:sz="0" w:space="0" w:color="auto"/>
                <w:bottom w:val="none" w:sz="0" w:space="0" w:color="auto"/>
                <w:right w:val="none" w:sz="0" w:space="0" w:color="auto"/>
              </w:divBdr>
              <w:divsChild>
                <w:div w:id="314605041">
                  <w:marLeft w:val="0"/>
                  <w:marRight w:val="0"/>
                  <w:marTop w:val="0"/>
                  <w:marBottom w:val="0"/>
                  <w:divBdr>
                    <w:top w:val="none" w:sz="0" w:space="0" w:color="auto"/>
                    <w:left w:val="none" w:sz="0" w:space="0" w:color="auto"/>
                    <w:bottom w:val="none" w:sz="0" w:space="0" w:color="auto"/>
                    <w:right w:val="none" w:sz="0" w:space="0" w:color="auto"/>
                  </w:divBdr>
                  <w:divsChild>
                    <w:div w:id="694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dgho.de" TargetMode="External"/><Relationship Id="rId1" Type="http://schemas.openxmlformats.org/officeDocument/2006/relationships/hyperlink" Target="http://www.dgho.de/_cmsdata/_cache/cms_1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5AE9A3BC0FDD6468809D600103F45DC" ma:contentTypeVersion="18" ma:contentTypeDescription="Ein neues Dokument erstellen." ma:contentTypeScope="" ma:versionID="a8ceee5021ec60157ed8cfb3ebd1da00">
  <xsd:schema xmlns:xsd="http://www.w3.org/2001/XMLSchema" xmlns:xs="http://www.w3.org/2001/XMLSchema" xmlns:p="http://schemas.microsoft.com/office/2006/metadata/properties" xmlns:ns2="58550545-d003-4198-b867-ab879e6c9fb4" xmlns:ns3="68ba53c9-060a-46d7-984d-6df78a3a4203" targetNamespace="http://schemas.microsoft.com/office/2006/metadata/properties" ma:root="true" ma:fieldsID="daa98171ff53e2ba5141d75d7d12b4e0" ns2:_="" ns3:_="">
    <xsd:import namespace="58550545-d003-4198-b867-ab879e6c9fb4"/>
    <xsd:import namespace="68ba53c9-060a-46d7-984d-6df78a3a42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50545-d003-4198-b867-ab879e6c9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0e5f548-56ee-4e65-a752-e1a6909ea2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ba53c9-060a-46d7-984d-6df78a3a420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76f6a1ee-5f8f-424b-ad6a-196271723ecd}" ma:internalName="TaxCatchAll" ma:showField="CatchAllData" ma:web="68ba53c9-060a-46d7-984d-6df78a3a42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550545-d003-4198-b867-ab879e6c9fb4">
      <Terms xmlns="http://schemas.microsoft.com/office/infopath/2007/PartnerControls"/>
    </lcf76f155ced4ddcb4097134ff3c332f>
    <TaxCatchAll xmlns="68ba53c9-060a-46d7-984d-6df78a3a4203" xsi:nil="true"/>
  </documentManagement>
</p:properties>
</file>

<file path=customXml/itemProps1.xml><?xml version="1.0" encoding="utf-8"?>
<ds:datastoreItem xmlns:ds="http://schemas.openxmlformats.org/officeDocument/2006/customXml" ds:itemID="{70434CA1-994C-4397-A46D-42CCE8488378}"/>
</file>

<file path=customXml/itemProps2.xml><?xml version="1.0" encoding="utf-8"?>
<ds:datastoreItem xmlns:ds="http://schemas.openxmlformats.org/officeDocument/2006/customXml" ds:itemID="{30F15C19-A725-45F4-9B04-C01D7921EA03}"/>
</file>

<file path=customXml/itemProps3.xml><?xml version="1.0" encoding="utf-8"?>
<ds:datastoreItem xmlns:ds="http://schemas.openxmlformats.org/officeDocument/2006/customXml" ds:itemID="{B7CB5C6A-F9DF-4DD1-887A-6C14CAE058FE}"/>
</file>

<file path=docProps/app.xml><?xml version="1.0" encoding="utf-8"?>
<Properties xmlns="http://schemas.openxmlformats.org/officeDocument/2006/extended-properties" xmlns:vt="http://schemas.openxmlformats.org/officeDocument/2006/docPropsVTypes">
  <Template>Normal.dotm</Template>
  <TotalTime>0</TotalTime>
  <Pages>3</Pages>
  <Words>907</Words>
  <Characters>5971</Characters>
  <Application>Microsoft Office Word</Application>
  <DocSecurity>4</DocSecurity>
  <Lines>49</Lines>
  <Paragraphs>13</Paragraphs>
  <ScaleCrop>false</ScaleCrop>
  <HeadingPairs>
    <vt:vector size="2" baseType="variant">
      <vt:variant>
        <vt:lpstr>Titel</vt:lpstr>
      </vt:variant>
      <vt:variant>
        <vt:i4>1</vt:i4>
      </vt:variant>
    </vt:vector>
  </HeadingPairs>
  <TitlesOfParts>
    <vt:vector size="1" baseType="lpstr">
      <vt:lpstr>1</vt:lpstr>
    </vt:vector>
  </TitlesOfParts>
  <Company>Klinikum der Universitaet Muenchen</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Massenkeil</dc:creator>
  <cp:lastModifiedBy>Kontny, Udo</cp:lastModifiedBy>
  <cp:revision>2</cp:revision>
  <cp:lastPrinted>2012-10-09T15:17:00Z</cp:lastPrinted>
  <dcterms:created xsi:type="dcterms:W3CDTF">2025-10-11T13:44:00Z</dcterms:created>
  <dcterms:modified xsi:type="dcterms:W3CDTF">2025-10-11T13:44:00Z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0x01010045AE9A3BC0FDD6468809D600103F45DC</vt:lpwstr>
  </property>
</Properties>
</file>