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5396" w14:textId="3027853C" w:rsidR="003F7CAC" w:rsidRDefault="000132FB" w:rsidP="00F511B2">
      <w:pPr>
        <w:spacing w:after="0" w:line="240" w:lineRule="auto"/>
      </w:pPr>
      <w:r>
        <w:t>Aktuelle Ausschreibungen</w:t>
      </w:r>
    </w:p>
    <w:p w14:paraId="2F0746C8" w14:textId="77777777" w:rsidR="00F511B2" w:rsidRDefault="00F511B2" w:rsidP="00F511B2">
      <w:pPr>
        <w:spacing w:after="0" w:line="240" w:lineRule="auto"/>
        <w:rPr>
          <w:b/>
          <w:bCs/>
        </w:rPr>
      </w:pPr>
    </w:p>
    <w:p w14:paraId="772F2A48" w14:textId="5A7AAB37" w:rsidR="000132FB" w:rsidRDefault="000132FB" w:rsidP="00F511B2">
      <w:pPr>
        <w:spacing w:after="0" w:line="240" w:lineRule="auto"/>
        <w:rPr>
          <w:b/>
          <w:bCs/>
        </w:rPr>
      </w:pPr>
      <w:r>
        <w:rPr>
          <w:b/>
          <w:bCs/>
        </w:rPr>
        <w:t xml:space="preserve">Zwei Förderungsschwerpunktprogramme </w:t>
      </w:r>
      <w:r w:rsidR="00E40EFF">
        <w:rPr>
          <w:b/>
          <w:bCs/>
        </w:rPr>
        <w:t xml:space="preserve">zum Thema </w:t>
      </w:r>
      <w:r w:rsidR="00F511B2" w:rsidRPr="000132FB">
        <w:rPr>
          <w:rFonts w:cstheme="minorHAnsi"/>
          <w:b/>
          <w:bCs/>
          <w:color w:val="000000" w:themeColor="text1"/>
        </w:rPr>
        <w:t>'</w:t>
      </w:r>
      <w:r w:rsidRPr="000132FB">
        <w:rPr>
          <w:b/>
          <w:bCs/>
        </w:rPr>
        <w:t>Langzeitüberleben nach Krebs</w:t>
      </w:r>
      <w:r w:rsidR="00F511B2" w:rsidRPr="000132FB">
        <w:rPr>
          <w:rFonts w:cstheme="minorHAnsi"/>
          <w:b/>
          <w:bCs/>
          <w:color w:val="000000" w:themeColor="text1"/>
        </w:rPr>
        <w:t>'</w:t>
      </w:r>
    </w:p>
    <w:p w14:paraId="573BBC78" w14:textId="77777777" w:rsidR="00F511B2" w:rsidRDefault="00F511B2" w:rsidP="00F511B2">
      <w:pPr>
        <w:pStyle w:val="copytext"/>
        <w:shd w:val="clear" w:color="auto" w:fill="FFFFFF"/>
        <w:spacing w:before="0" w:beforeAutospacing="0" w:after="0" w:afterAutospacing="0"/>
        <w:rPr>
          <w:rFonts w:asciiTheme="minorHAnsi" w:hAnsiTheme="minorHAnsi" w:cstheme="minorHAnsi"/>
          <w:color w:val="000000" w:themeColor="text1"/>
        </w:rPr>
      </w:pPr>
    </w:p>
    <w:p w14:paraId="1E459AE5" w14:textId="6E7D5B40" w:rsidR="000132FB" w:rsidRDefault="000132FB" w:rsidP="00F511B2">
      <w:pPr>
        <w:pStyle w:val="copytext"/>
        <w:shd w:val="clear" w:color="auto" w:fill="FFFFFF"/>
        <w:spacing w:before="0" w:beforeAutospacing="0" w:after="0" w:afterAutospacing="0"/>
        <w:rPr>
          <w:rFonts w:asciiTheme="minorHAnsi" w:hAnsiTheme="minorHAnsi" w:cstheme="minorHAnsi"/>
          <w:color w:val="000000" w:themeColor="text1"/>
        </w:rPr>
      </w:pPr>
      <w:r w:rsidRPr="000132FB">
        <w:rPr>
          <w:rFonts w:asciiTheme="minorHAnsi" w:hAnsiTheme="minorHAnsi" w:cstheme="minorHAnsi"/>
          <w:color w:val="000000" w:themeColor="text1"/>
        </w:rPr>
        <w:t xml:space="preserve">In Deutschland leben rund 5 Millionen Menschen mit oder nach Krebs. </w:t>
      </w:r>
      <w:bookmarkStart w:id="0" w:name="_Hlk103255538"/>
      <w:r w:rsidRPr="000132FB">
        <w:rPr>
          <w:rFonts w:asciiTheme="minorHAnsi" w:hAnsiTheme="minorHAnsi" w:cstheme="minorHAnsi"/>
          <w:color w:val="000000" w:themeColor="text1"/>
        </w:rPr>
        <w:t xml:space="preserve">Langzeitüberlebende nach Krebs stellen davon mit ca. 3,5 Millionen die Mehrzahl. Sie sind eine immer größer werdende heterogene Personengruppe, die sich mit körperlichen, psychischen und sozialen Langzeit- und Spätfolgen ihrer Erkrankung und Therapie auseinandersetzen muss und dabei unterschiedliche Gesundheitsbedürfnisse hat. </w:t>
      </w:r>
      <w:bookmarkEnd w:id="0"/>
      <w:r w:rsidRPr="000132FB">
        <w:rPr>
          <w:rFonts w:asciiTheme="minorHAnsi" w:hAnsiTheme="minorHAnsi" w:cstheme="minorHAnsi"/>
          <w:color w:val="000000" w:themeColor="text1"/>
        </w:rPr>
        <w:t>Den einerseits spezifischen, andererseits sehr vielschichtigen Bedürfnissen bei der Betreuung von Langzeitüberlebenden nach einer Krebserkrankung wird allerdings noch nicht ausreichend nachgekommen. Um eine bedarfsorientierte und bedarfsgerechte Versorgung von Langzeitüberlebenden nach Krebs in Deutschland zu gewährleisten sowie Wissenslücken zu identifizieren und zu schließen hat die Deutsche Krebshilfe die Einrichtung zweier Förderungsschwerpunktprogrammen beschlossen: </w:t>
      </w:r>
    </w:p>
    <w:p w14:paraId="5A22A16E" w14:textId="77777777" w:rsidR="00F511B2" w:rsidRDefault="00F511B2" w:rsidP="00F511B2">
      <w:pPr>
        <w:pStyle w:val="copytext"/>
        <w:shd w:val="clear" w:color="auto" w:fill="FFFFFF"/>
        <w:spacing w:before="0" w:beforeAutospacing="0" w:after="0" w:afterAutospacing="0"/>
        <w:rPr>
          <w:rFonts w:asciiTheme="minorHAnsi" w:hAnsiTheme="minorHAnsi" w:cstheme="minorHAnsi"/>
          <w:color w:val="000000" w:themeColor="text1"/>
        </w:rPr>
      </w:pPr>
    </w:p>
    <w:p w14:paraId="4C2D5966" w14:textId="43047B2D" w:rsidR="000132FB" w:rsidRPr="00F511B2" w:rsidRDefault="000132FB" w:rsidP="00F511B2">
      <w:pPr>
        <w:pStyle w:val="copytext"/>
        <w:shd w:val="clear" w:color="auto" w:fill="FFFFFF"/>
        <w:spacing w:before="0" w:beforeAutospacing="0" w:after="0" w:afterAutospacing="0"/>
        <w:rPr>
          <w:rFonts w:asciiTheme="minorHAnsi" w:hAnsiTheme="minorHAnsi" w:cstheme="minorHAnsi"/>
          <w:color w:val="000000" w:themeColor="text1"/>
          <w:u w:val="single"/>
        </w:rPr>
      </w:pPr>
      <w:r w:rsidRPr="00F511B2">
        <w:rPr>
          <w:rFonts w:asciiTheme="minorHAnsi" w:hAnsiTheme="minorHAnsi" w:cstheme="minorHAnsi"/>
          <w:color w:val="000000" w:themeColor="text1"/>
          <w:u w:val="single"/>
        </w:rPr>
        <w:t>Datenerhebung und Datenanalyse</w:t>
      </w:r>
    </w:p>
    <w:p w14:paraId="6F54117D" w14:textId="051D987F" w:rsidR="000132FB" w:rsidRDefault="000132FB" w:rsidP="00F511B2">
      <w:pPr>
        <w:pStyle w:val="copytext"/>
        <w:shd w:val="clear" w:color="auto" w:fill="FFFFFF"/>
        <w:spacing w:before="0" w:beforeAutospacing="0" w:after="0" w:afterAutospacing="0"/>
        <w:rPr>
          <w:rFonts w:asciiTheme="minorHAnsi" w:hAnsiTheme="minorHAnsi" w:cstheme="minorHAnsi"/>
          <w:color w:val="000000" w:themeColor="text1"/>
        </w:rPr>
      </w:pPr>
      <w:r w:rsidRPr="000132FB">
        <w:rPr>
          <w:rFonts w:asciiTheme="minorHAnsi" w:hAnsiTheme="minorHAnsi" w:cstheme="minorHAnsi"/>
          <w:color w:val="000000" w:themeColor="text1"/>
        </w:rPr>
        <w:t xml:space="preserve">Für die Verbesserung der Versorgung von Langzeitüberlebenden, ist eine differenzierte und repräsentative Datenbasis als Grundlage notwendig, die jedoch derzeit fehlt. Mit dem Ziel, die Datengrundlage für eine bedarfsorientierte und am individuellen Risikoprofil ausgerichteten Nachsorge von Langzeitüberlebenden mit und nach Krebs zu verbessern, schreibt die Deutsche Krebshilfe das </w:t>
      </w:r>
      <w:r w:rsidRPr="000132FB">
        <w:rPr>
          <w:rFonts w:asciiTheme="minorHAnsi" w:hAnsiTheme="minorHAnsi" w:cstheme="minorHAnsi"/>
          <w:b/>
          <w:bCs/>
          <w:color w:val="000000" w:themeColor="text1"/>
        </w:rPr>
        <w:t>Förderungsschwerpunktprogramm 'Langzeitüberleben nach Krebs - Datenerhebung und</w:t>
      </w:r>
      <w:r w:rsidRPr="000132FB">
        <w:rPr>
          <w:rFonts w:asciiTheme="minorHAnsi" w:hAnsiTheme="minorHAnsi" w:cstheme="minorHAnsi"/>
          <w:color w:val="000000" w:themeColor="text1"/>
        </w:rPr>
        <w:t xml:space="preserve"> </w:t>
      </w:r>
      <w:r w:rsidRPr="000132FB">
        <w:rPr>
          <w:rFonts w:asciiTheme="minorHAnsi" w:hAnsiTheme="minorHAnsi" w:cstheme="minorHAnsi"/>
          <w:b/>
          <w:bCs/>
          <w:color w:val="000000" w:themeColor="text1"/>
        </w:rPr>
        <w:t>Datenanalyse</w:t>
      </w:r>
      <w:r w:rsidRPr="000132FB">
        <w:rPr>
          <w:rFonts w:asciiTheme="minorHAnsi" w:hAnsiTheme="minorHAnsi" w:cstheme="minorHAnsi"/>
          <w:color w:val="000000" w:themeColor="text1"/>
        </w:rPr>
        <w:t xml:space="preserve">' aus. </w:t>
      </w:r>
    </w:p>
    <w:p w14:paraId="5B6FE3A7" w14:textId="77777777" w:rsidR="00F511B2" w:rsidRDefault="00F511B2" w:rsidP="00F511B2">
      <w:pPr>
        <w:pStyle w:val="copytext"/>
        <w:shd w:val="clear" w:color="auto" w:fill="FFFFFF"/>
        <w:spacing w:before="0" w:beforeAutospacing="0" w:after="0" w:afterAutospacing="0"/>
        <w:rPr>
          <w:rFonts w:asciiTheme="minorHAnsi" w:hAnsiTheme="minorHAnsi" w:cstheme="minorHAnsi"/>
          <w:color w:val="000000" w:themeColor="text1"/>
        </w:rPr>
      </w:pPr>
    </w:p>
    <w:p w14:paraId="0F62C1AD" w14:textId="24B02E49" w:rsidR="000132FB" w:rsidRPr="00F511B2" w:rsidRDefault="000132FB" w:rsidP="00F511B2">
      <w:pPr>
        <w:pStyle w:val="copytext"/>
        <w:shd w:val="clear" w:color="auto" w:fill="FFFFFF"/>
        <w:spacing w:before="0" w:beforeAutospacing="0" w:after="0" w:afterAutospacing="0"/>
        <w:rPr>
          <w:rFonts w:asciiTheme="minorHAnsi" w:hAnsiTheme="minorHAnsi" w:cstheme="minorHAnsi"/>
          <w:color w:val="000000" w:themeColor="text1"/>
          <w:u w:val="single"/>
        </w:rPr>
      </w:pPr>
      <w:r w:rsidRPr="00F511B2">
        <w:rPr>
          <w:rFonts w:asciiTheme="minorHAnsi" w:hAnsiTheme="minorHAnsi" w:cstheme="minorHAnsi"/>
          <w:color w:val="000000" w:themeColor="text1"/>
          <w:u w:val="single"/>
        </w:rPr>
        <w:t>Innovative Versorgungsmodelle</w:t>
      </w:r>
    </w:p>
    <w:p w14:paraId="072FE180" w14:textId="2DA4274F" w:rsidR="000132FB" w:rsidRDefault="000132FB" w:rsidP="00F511B2">
      <w:pPr>
        <w:pStyle w:val="copytext"/>
        <w:shd w:val="clear" w:color="auto" w:fill="FFFFFF"/>
        <w:spacing w:before="0" w:beforeAutospacing="0" w:after="0" w:afterAutospacing="0"/>
        <w:rPr>
          <w:rFonts w:asciiTheme="minorHAnsi" w:hAnsiTheme="minorHAnsi" w:cstheme="minorHAnsi"/>
          <w:color w:val="000000" w:themeColor="text1"/>
        </w:rPr>
      </w:pPr>
      <w:r w:rsidRPr="000132FB">
        <w:rPr>
          <w:rFonts w:asciiTheme="minorHAnsi" w:hAnsiTheme="minorHAnsi" w:cstheme="minorHAnsi"/>
          <w:color w:val="000000" w:themeColor="text1"/>
        </w:rPr>
        <w:t xml:space="preserve">Eine individuell passende, bedarfsgerechte Versorgung von Langzeitüberlebenden ist in Deutschland noch nicht systematisch sichergestellt. Vor diesem Hintergrund </w:t>
      </w:r>
      <w:proofErr w:type="gramStart"/>
      <w:r w:rsidRPr="000132FB">
        <w:rPr>
          <w:rFonts w:asciiTheme="minorHAnsi" w:hAnsiTheme="minorHAnsi" w:cstheme="minorHAnsi"/>
          <w:color w:val="000000" w:themeColor="text1"/>
        </w:rPr>
        <w:t>ist</w:t>
      </w:r>
      <w:proofErr w:type="gramEnd"/>
      <w:r w:rsidRPr="000132FB">
        <w:rPr>
          <w:rFonts w:asciiTheme="minorHAnsi" w:hAnsiTheme="minorHAnsi" w:cstheme="minorHAnsi"/>
          <w:color w:val="000000" w:themeColor="text1"/>
        </w:rPr>
        <w:t xml:space="preserve"> die Entwicklung, Erprobung und Evaluation innovativer Versorgungsmodelle erforderlich. Mit dem Ziel, neue Versorgungsmodelle für Langzeitüberlebende zur Verbesserung der Versorgung von Betroffenen zu entwickeln, </w:t>
      </w:r>
      <w:r w:rsidR="00E40EFF">
        <w:rPr>
          <w:rFonts w:asciiTheme="minorHAnsi" w:hAnsiTheme="minorHAnsi" w:cstheme="minorHAnsi"/>
          <w:color w:val="000000" w:themeColor="text1"/>
        </w:rPr>
        <w:t>schreibt</w:t>
      </w:r>
      <w:r w:rsidRPr="000132FB">
        <w:rPr>
          <w:rFonts w:asciiTheme="minorHAnsi" w:hAnsiTheme="minorHAnsi" w:cstheme="minorHAnsi"/>
          <w:color w:val="000000" w:themeColor="text1"/>
        </w:rPr>
        <w:t xml:space="preserve"> die Deutsche Krebshilfe daher auch </w:t>
      </w:r>
      <w:r w:rsidR="00E40EFF">
        <w:rPr>
          <w:rFonts w:asciiTheme="minorHAnsi" w:hAnsiTheme="minorHAnsi" w:cstheme="minorHAnsi"/>
          <w:color w:val="000000" w:themeColor="text1"/>
        </w:rPr>
        <w:t>das</w:t>
      </w:r>
      <w:r w:rsidRPr="000132FB">
        <w:rPr>
          <w:rFonts w:asciiTheme="minorHAnsi" w:hAnsiTheme="minorHAnsi" w:cstheme="minorHAnsi"/>
          <w:color w:val="000000" w:themeColor="text1"/>
        </w:rPr>
        <w:t xml:space="preserve"> </w:t>
      </w:r>
      <w:r w:rsidRPr="000132FB">
        <w:rPr>
          <w:rFonts w:asciiTheme="minorHAnsi" w:hAnsiTheme="minorHAnsi" w:cstheme="minorHAnsi"/>
          <w:b/>
          <w:bCs/>
          <w:color w:val="000000" w:themeColor="text1"/>
        </w:rPr>
        <w:t>Förderungsschwerpunktprogramm 'Langzeitüberleben nach Krebs - Innovative Versorgungsmodelle'</w:t>
      </w:r>
      <w:r w:rsidRPr="000132FB">
        <w:rPr>
          <w:rFonts w:asciiTheme="minorHAnsi" w:hAnsiTheme="minorHAnsi" w:cstheme="minorHAnsi"/>
          <w:color w:val="000000" w:themeColor="text1"/>
        </w:rPr>
        <w:t xml:space="preserve"> </w:t>
      </w:r>
      <w:r w:rsidR="00E40EFF">
        <w:rPr>
          <w:rFonts w:asciiTheme="minorHAnsi" w:hAnsiTheme="minorHAnsi" w:cstheme="minorHAnsi"/>
          <w:color w:val="000000" w:themeColor="text1"/>
        </w:rPr>
        <w:t>aus</w:t>
      </w:r>
      <w:r w:rsidRPr="000132FB">
        <w:rPr>
          <w:rFonts w:asciiTheme="minorHAnsi" w:hAnsiTheme="minorHAnsi" w:cstheme="minorHAnsi"/>
          <w:color w:val="000000" w:themeColor="text1"/>
        </w:rPr>
        <w:t xml:space="preserve">. </w:t>
      </w:r>
    </w:p>
    <w:p w14:paraId="6359BFBD" w14:textId="77777777" w:rsidR="00F511B2" w:rsidRDefault="00F511B2" w:rsidP="00F511B2">
      <w:pPr>
        <w:pStyle w:val="Flie"/>
        <w:spacing w:line="240" w:lineRule="auto"/>
        <w:rPr>
          <w:rFonts w:asciiTheme="minorHAnsi" w:hAnsiTheme="minorHAnsi" w:cstheme="minorHAnsi"/>
          <w:b/>
          <w:sz w:val="22"/>
          <w:szCs w:val="22"/>
        </w:rPr>
      </w:pPr>
    </w:p>
    <w:p w14:paraId="24B0FEEC" w14:textId="29BA18E5" w:rsidR="000132FB" w:rsidRPr="000132FB" w:rsidRDefault="000132FB" w:rsidP="00F511B2">
      <w:pPr>
        <w:pStyle w:val="Flie"/>
        <w:spacing w:line="240" w:lineRule="auto"/>
        <w:rPr>
          <w:rFonts w:asciiTheme="minorHAnsi" w:hAnsiTheme="minorHAnsi" w:cstheme="minorHAnsi"/>
          <w:sz w:val="22"/>
          <w:szCs w:val="22"/>
        </w:rPr>
      </w:pPr>
      <w:r w:rsidRPr="000132FB">
        <w:rPr>
          <w:rFonts w:asciiTheme="minorHAnsi" w:hAnsiTheme="minorHAnsi" w:cstheme="minorHAnsi"/>
          <w:b/>
          <w:sz w:val="22"/>
          <w:szCs w:val="22"/>
        </w:rPr>
        <w:t>Einreichungsfrist: Absichtserklärungen</w:t>
      </w:r>
      <w:r w:rsidRPr="000132FB">
        <w:rPr>
          <w:rFonts w:asciiTheme="minorHAnsi" w:hAnsiTheme="minorHAnsi" w:cstheme="minorHAnsi"/>
          <w:sz w:val="22"/>
          <w:szCs w:val="22"/>
        </w:rPr>
        <w:t xml:space="preserve"> sind bis zum </w:t>
      </w:r>
      <w:r w:rsidRPr="000132FB">
        <w:rPr>
          <w:rFonts w:asciiTheme="minorHAnsi" w:hAnsiTheme="minorHAnsi" w:cstheme="minorHAnsi"/>
          <w:b/>
          <w:sz w:val="22"/>
          <w:szCs w:val="22"/>
        </w:rPr>
        <w:t>23.03.2023</w:t>
      </w:r>
      <w:r w:rsidRPr="000132FB">
        <w:rPr>
          <w:rFonts w:asciiTheme="minorHAnsi" w:hAnsiTheme="minorHAnsi" w:cstheme="minorHAnsi"/>
          <w:sz w:val="22"/>
          <w:szCs w:val="22"/>
        </w:rPr>
        <w:t xml:space="preserve"> einzureichen.</w:t>
      </w:r>
    </w:p>
    <w:p w14:paraId="5C468EE8" w14:textId="77777777" w:rsidR="000132FB" w:rsidRDefault="000132FB" w:rsidP="00F511B2">
      <w:pPr>
        <w:pStyle w:val="Default"/>
        <w:rPr>
          <w:rFonts w:asciiTheme="minorHAnsi" w:hAnsiTheme="minorHAnsi" w:cstheme="minorHAnsi"/>
          <w:sz w:val="22"/>
          <w:szCs w:val="22"/>
        </w:rPr>
      </w:pPr>
    </w:p>
    <w:p w14:paraId="263CBDA9" w14:textId="2CFF5E3B" w:rsidR="000132FB" w:rsidRDefault="000132FB" w:rsidP="00F511B2">
      <w:pPr>
        <w:pStyle w:val="Default"/>
        <w:rPr>
          <w:rFonts w:asciiTheme="minorHAnsi" w:hAnsiTheme="minorHAnsi" w:cstheme="minorHAnsi"/>
          <w:sz w:val="22"/>
          <w:szCs w:val="22"/>
        </w:rPr>
      </w:pPr>
      <w:r w:rsidRPr="000132FB">
        <w:rPr>
          <w:rFonts w:asciiTheme="minorHAnsi" w:hAnsiTheme="minorHAnsi" w:cstheme="minorHAnsi"/>
          <w:sz w:val="22"/>
          <w:szCs w:val="22"/>
        </w:rPr>
        <w:t>Nähere Informationen zur Ausschreibung, zur Antragstellung und zum Begutachtungsverfahren stehen auf der Homepage der Deutschen Krebshilfe zum Download bereit</w:t>
      </w:r>
      <w:r w:rsidR="00F511B2">
        <w:rPr>
          <w:rFonts w:asciiTheme="minorHAnsi" w:hAnsiTheme="minorHAnsi" w:cstheme="minorHAnsi"/>
          <w:sz w:val="22"/>
          <w:szCs w:val="22"/>
        </w:rPr>
        <w:t>:</w:t>
      </w:r>
      <w:r w:rsidRPr="000132FB">
        <w:rPr>
          <w:rFonts w:asciiTheme="minorHAnsi" w:hAnsiTheme="minorHAnsi" w:cstheme="minorHAnsi"/>
          <w:sz w:val="22"/>
          <w:szCs w:val="22"/>
        </w:rPr>
        <w:t xml:space="preserve"> </w:t>
      </w:r>
      <w:hyperlink r:id="rId4" w:history="1">
        <w:r w:rsidR="00F511B2" w:rsidRPr="00216E2A">
          <w:rPr>
            <w:rStyle w:val="Hyperlink"/>
            <w:rFonts w:asciiTheme="minorHAnsi" w:hAnsiTheme="minorHAnsi" w:cstheme="minorHAnsi"/>
            <w:sz w:val="22"/>
            <w:szCs w:val="22"/>
          </w:rPr>
          <w:t>https://www.krebshilfe.de/forschen/projekte/foerderschwerpunkte/langzeitueberleben-nach-krebs</w:t>
        </w:r>
      </w:hyperlink>
    </w:p>
    <w:p w14:paraId="6DC7D41E" w14:textId="77777777" w:rsidR="00F511B2" w:rsidRPr="000132FB" w:rsidRDefault="00F511B2" w:rsidP="000132FB">
      <w:pPr>
        <w:pStyle w:val="Default"/>
        <w:spacing w:line="270" w:lineRule="exact"/>
        <w:rPr>
          <w:rFonts w:asciiTheme="minorHAnsi" w:hAnsiTheme="minorHAnsi" w:cstheme="minorHAnsi"/>
          <w:sz w:val="22"/>
          <w:szCs w:val="22"/>
        </w:rPr>
      </w:pPr>
    </w:p>
    <w:p w14:paraId="1ECD1368" w14:textId="77777777" w:rsidR="000132FB" w:rsidRPr="000132FB" w:rsidRDefault="000132FB">
      <w:pPr>
        <w:rPr>
          <w:rFonts w:cstheme="minorHAnsi"/>
          <w:b/>
          <w:bCs/>
          <w:color w:val="000000" w:themeColor="text1"/>
        </w:rPr>
      </w:pPr>
    </w:p>
    <w:sectPr w:rsidR="000132FB" w:rsidRPr="000132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BookLF-Roman">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84"/>
    <w:rsid w:val="000132FB"/>
    <w:rsid w:val="0035643A"/>
    <w:rsid w:val="003F7CAC"/>
    <w:rsid w:val="00934827"/>
    <w:rsid w:val="00B44884"/>
    <w:rsid w:val="00BB3DE0"/>
    <w:rsid w:val="00CC070E"/>
    <w:rsid w:val="00E40EFF"/>
    <w:rsid w:val="00F51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92A7"/>
  <w15:chartTrackingRefBased/>
  <w15:docId w15:val="{19A721CD-23FE-450C-81E3-B5706DBD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text">
    <w:name w:val="copytext"/>
    <w:basedOn w:val="Standard"/>
    <w:rsid w:val="000132FB"/>
    <w:pPr>
      <w:spacing w:before="100" w:beforeAutospacing="1" w:after="100" w:afterAutospacing="1" w:line="240" w:lineRule="auto"/>
    </w:pPr>
    <w:rPr>
      <w:rFonts w:ascii="Calibri" w:hAnsi="Calibri" w:cs="Calibri"/>
      <w:lang w:eastAsia="de-DE"/>
    </w:rPr>
  </w:style>
  <w:style w:type="paragraph" w:customStyle="1" w:styleId="Flie">
    <w:name w:val="Fließ"/>
    <w:basedOn w:val="Standard"/>
    <w:rsid w:val="000132FB"/>
    <w:pPr>
      <w:tabs>
        <w:tab w:val="left" w:pos="198"/>
        <w:tab w:val="left" w:pos="1134"/>
      </w:tabs>
      <w:spacing w:after="0" w:line="265" w:lineRule="exact"/>
    </w:pPr>
    <w:rPr>
      <w:rFonts w:ascii="MetaBookLF-Roman" w:eastAsia="Calibri" w:hAnsi="MetaBookLF-Roman" w:cs="MetaBookLF-Roman"/>
      <w:sz w:val="19"/>
      <w:szCs w:val="15"/>
      <w:lang w:eastAsia="ar-SA"/>
    </w:rPr>
  </w:style>
  <w:style w:type="character" w:customStyle="1" w:styleId="DefaultZchn">
    <w:name w:val="Default Zchn"/>
    <w:basedOn w:val="Absatz-Standardschriftart"/>
    <w:link w:val="Default"/>
    <w:locked/>
    <w:rsid w:val="000132FB"/>
    <w:rPr>
      <w:rFonts w:ascii="MetaBookLF-Roman" w:hAnsi="MetaBookLF-Roman" w:cs="MetaBookLF-Roman"/>
      <w:color w:val="000000"/>
      <w:sz w:val="24"/>
      <w:szCs w:val="24"/>
    </w:rPr>
  </w:style>
  <w:style w:type="paragraph" w:customStyle="1" w:styleId="Default">
    <w:name w:val="Default"/>
    <w:link w:val="DefaultZchn"/>
    <w:rsid w:val="000132FB"/>
    <w:pPr>
      <w:autoSpaceDE w:val="0"/>
      <w:autoSpaceDN w:val="0"/>
      <w:adjustRightInd w:val="0"/>
      <w:spacing w:after="0" w:line="240" w:lineRule="auto"/>
    </w:pPr>
    <w:rPr>
      <w:rFonts w:ascii="MetaBookLF-Roman" w:hAnsi="MetaBookLF-Roman" w:cs="MetaBookLF-Roman"/>
      <w:color w:val="000000"/>
      <w:sz w:val="24"/>
      <w:szCs w:val="24"/>
    </w:rPr>
  </w:style>
  <w:style w:type="character" w:styleId="Hyperlink">
    <w:name w:val="Hyperlink"/>
    <w:basedOn w:val="Absatz-Standardschriftart"/>
    <w:uiPriority w:val="99"/>
    <w:unhideWhenUsed/>
    <w:rsid w:val="00F511B2"/>
    <w:rPr>
      <w:color w:val="0563C1" w:themeColor="hyperlink"/>
      <w:u w:val="single"/>
    </w:rPr>
  </w:style>
  <w:style w:type="character" w:styleId="NichtaufgelsteErwhnung">
    <w:name w:val="Unresolved Mention"/>
    <w:basedOn w:val="Absatz-Standardschriftart"/>
    <w:uiPriority w:val="99"/>
    <w:semiHidden/>
    <w:unhideWhenUsed/>
    <w:rsid w:val="00F5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3454">
      <w:bodyDiv w:val="1"/>
      <w:marLeft w:val="0"/>
      <w:marRight w:val="0"/>
      <w:marTop w:val="0"/>
      <w:marBottom w:val="0"/>
      <w:divBdr>
        <w:top w:val="none" w:sz="0" w:space="0" w:color="auto"/>
        <w:left w:val="none" w:sz="0" w:space="0" w:color="auto"/>
        <w:bottom w:val="none" w:sz="0" w:space="0" w:color="auto"/>
        <w:right w:val="none" w:sz="0" w:space="0" w:color="auto"/>
      </w:divBdr>
    </w:div>
    <w:div w:id="913393463">
      <w:bodyDiv w:val="1"/>
      <w:marLeft w:val="0"/>
      <w:marRight w:val="0"/>
      <w:marTop w:val="0"/>
      <w:marBottom w:val="0"/>
      <w:divBdr>
        <w:top w:val="none" w:sz="0" w:space="0" w:color="auto"/>
        <w:left w:val="none" w:sz="0" w:space="0" w:color="auto"/>
        <w:bottom w:val="none" w:sz="0" w:space="0" w:color="auto"/>
        <w:right w:val="none" w:sz="0" w:space="0" w:color="auto"/>
      </w:divBdr>
    </w:div>
    <w:div w:id="15287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rebshilfe.de/forschen/projekte/foerderschwerpunkte/langzeitueberleben-nach-krebs"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6" ma:contentTypeDescription="Ein neues Dokument erstellen." ma:contentTypeScope="" ma:versionID="418377eb563e96775abaa46b96dbf3fe">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48adae3d8250387709d2eb1d2081598e"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AA67D2E2-644F-4FBA-8913-D510164D0C1B}"/>
</file>

<file path=customXml/itemProps2.xml><?xml version="1.0" encoding="utf-8"?>
<ds:datastoreItem xmlns:ds="http://schemas.openxmlformats.org/officeDocument/2006/customXml" ds:itemID="{A11BFAF7-A054-4713-AA9B-A87D7336A767}"/>
</file>

<file path=customXml/itemProps3.xml><?xml version="1.0" encoding="utf-8"?>
<ds:datastoreItem xmlns:ds="http://schemas.openxmlformats.org/officeDocument/2006/customXml" ds:itemID="{941B678F-A283-4197-B08E-70B7F081A215}"/>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2151</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Matejka, Dr. Kerstin</dc:creator>
  <cp:keywords/>
  <dc:description/>
  <cp:lastModifiedBy>Gudula Mechelk</cp:lastModifiedBy>
  <cp:revision>2</cp:revision>
  <dcterms:created xsi:type="dcterms:W3CDTF">2023-02-22T09:28:00Z</dcterms:created>
  <dcterms:modified xsi:type="dcterms:W3CDTF">2023-02-22T09:28:00Z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